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ED0" w:rsidRPr="00D02C78" w:rsidRDefault="00F31ED0" w:rsidP="00F31ED0">
      <w:pPr>
        <w:autoSpaceDE w:val="0"/>
        <w:autoSpaceDN w:val="0"/>
        <w:adjustRightInd w:val="0"/>
        <w:spacing w:line="288" w:lineRule="auto"/>
        <w:jc w:val="center"/>
        <w:rPr>
          <w:rFonts w:asciiTheme="minorHAnsi" w:hAnsiTheme="minorHAnsi" w:cs="Lucida Sans Unicode"/>
          <w:b/>
          <w:color w:val="000000"/>
          <w:sz w:val="28"/>
          <w:szCs w:val="28"/>
          <w:lang w:val="en-GB"/>
        </w:rPr>
      </w:pPr>
      <w:bookmarkStart w:id="0" w:name="_GoBack"/>
      <w:bookmarkEnd w:id="0"/>
      <w:r w:rsidRPr="00D02C78">
        <w:rPr>
          <w:rFonts w:asciiTheme="minorHAnsi" w:hAnsiTheme="minorHAnsi" w:cs="Lucida Sans Unicode"/>
          <w:b/>
          <w:color w:val="000000"/>
          <w:sz w:val="28"/>
          <w:szCs w:val="28"/>
          <w:lang w:val="en-GB"/>
        </w:rPr>
        <w:t xml:space="preserve">Order of the President of the Republic of Azerbaijan </w:t>
      </w:r>
    </w:p>
    <w:p w:rsidR="00F31ED0" w:rsidRPr="00D02C78" w:rsidRDefault="00F31ED0" w:rsidP="00F31ED0">
      <w:pPr>
        <w:autoSpaceDE w:val="0"/>
        <w:autoSpaceDN w:val="0"/>
        <w:adjustRightInd w:val="0"/>
        <w:spacing w:line="288" w:lineRule="auto"/>
        <w:jc w:val="center"/>
        <w:rPr>
          <w:rFonts w:asciiTheme="minorHAnsi" w:hAnsiTheme="minorHAnsi" w:cs="Lucida Sans Unicode"/>
          <w:b/>
          <w:color w:val="000000"/>
          <w:sz w:val="28"/>
          <w:szCs w:val="28"/>
          <w:lang w:val="en-GB"/>
        </w:rPr>
      </w:pPr>
      <w:r w:rsidRPr="00D02C78">
        <w:rPr>
          <w:rFonts w:asciiTheme="minorHAnsi" w:hAnsiTheme="minorHAnsi" w:cs="Lucida Sans Unicode"/>
          <w:b/>
          <w:color w:val="000000"/>
          <w:sz w:val="28"/>
          <w:szCs w:val="28"/>
          <w:lang w:val="en-GB"/>
        </w:rPr>
        <w:t>On</w:t>
      </w:r>
    </w:p>
    <w:p w:rsidR="00F31ED0" w:rsidRPr="00143674" w:rsidRDefault="00F31ED0" w:rsidP="00F31ED0">
      <w:pPr>
        <w:autoSpaceDE w:val="0"/>
        <w:autoSpaceDN w:val="0"/>
        <w:adjustRightInd w:val="0"/>
        <w:spacing w:line="288" w:lineRule="auto"/>
        <w:jc w:val="center"/>
        <w:rPr>
          <w:rFonts w:asciiTheme="minorHAnsi" w:hAnsiTheme="minorHAnsi" w:cs="Lucida Sans Unicode"/>
          <w:color w:val="000000"/>
          <w:sz w:val="28"/>
          <w:szCs w:val="28"/>
          <w:lang w:val="en-GB"/>
        </w:rPr>
      </w:pPr>
      <w:r w:rsidRPr="00D02C78">
        <w:rPr>
          <w:rFonts w:asciiTheme="minorHAnsi" w:hAnsiTheme="minorHAnsi" w:cs="Lucida Sans Unicode"/>
          <w:b/>
          <w:color w:val="000000"/>
          <w:sz w:val="28"/>
          <w:szCs w:val="28"/>
          <w:lang w:val="en-GB"/>
        </w:rPr>
        <w:t>the Approval of “the Action Plan on the Implementation of the National Strategy for the Development of Education in the Republic of Azerbaijan”</w:t>
      </w:r>
      <w:r w:rsidRPr="00143674">
        <w:rPr>
          <w:rFonts w:asciiTheme="minorHAnsi" w:hAnsiTheme="minorHAnsi" w:cs="Lucida Sans Unicode"/>
          <w:color w:val="000000"/>
          <w:sz w:val="28"/>
          <w:szCs w:val="28"/>
          <w:lang w:val="en-GB"/>
        </w:rPr>
        <w:t xml:space="preserve"> </w:t>
      </w:r>
    </w:p>
    <w:p w:rsidR="00F31ED0" w:rsidRPr="00143674" w:rsidRDefault="00F31ED0" w:rsidP="00F31ED0">
      <w:pPr>
        <w:autoSpaceDE w:val="0"/>
        <w:autoSpaceDN w:val="0"/>
        <w:adjustRightInd w:val="0"/>
        <w:spacing w:line="288" w:lineRule="auto"/>
        <w:jc w:val="center"/>
        <w:rPr>
          <w:rFonts w:asciiTheme="minorHAnsi" w:hAnsiTheme="minorHAnsi" w:cs="Lucida Sans Unicode"/>
          <w:color w:val="000000"/>
          <w:sz w:val="28"/>
          <w:szCs w:val="28"/>
          <w:lang w:val="en-GB"/>
        </w:rPr>
      </w:pPr>
    </w:p>
    <w:p w:rsidR="00F31ED0" w:rsidRPr="00143674" w:rsidRDefault="00F31ED0" w:rsidP="00F31ED0">
      <w:pPr>
        <w:autoSpaceDE w:val="0"/>
        <w:autoSpaceDN w:val="0"/>
        <w:adjustRightInd w:val="0"/>
        <w:spacing w:line="288" w:lineRule="auto"/>
        <w:jc w:val="center"/>
        <w:rPr>
          <w:rFonts w:asciiTheme="minorHAnsi" w:hAnsiTheme="minorHAnsi" w:cs="Lucida Sans Unicode"/>
          <w:color w:val="000000"/>
          <w:sz w:val="28"/>
          <w:szCs w:val="28"/>
          <w:lang w:val="en-GB"/>
        </w:rPr>
      </w:pPr>
    </w:p>
    <w:p w:rsidR="00654544" w:rsidRPr="00D02C78" w:rsidRDefault="00654544" w:rsidP="00654544">
      <w:pPr>
        <w:spacing w:line="288" w:lineRule="auto"/>
        <w:rPr>
          <w:rFonts w:asciiTheme="minorHAnsi" w:hAnsiTheme="minorHAnsi" w:cs="Lucida Sans Unicode"/>
          <w:szCs w:val="28"/>
          <w:lang w:val="en-GB"/>
        </w:rPr>
      </w:pPr>
    </w:p>
    <w:p w:rsidR="00F31ED0" w:rsidRPr="00D02C78" w:rsidRDefault="00CD0C77" w:rsidP="00E327E7">
      <w:pPr>
        <w:spacing w:line="288" w:lineRule="auto"/>
        <w:rPr>
          <w:rFonts w:asciiTheme="minorHAnsi" w:hAnsiTheme="minorHAnsi" w:cs="Lucida Sans Unicode"/>
          <w:szCs w:val="28"/>
          <w:lang w:val="en-GB"/>
        </w:rPr>
      </w:pPr>
      <w:r w:rsidRPr="00D02C78">
        <w:rPr>
          <w:rFonts w:asciiTheme="minorHAnsi" w:hAnsiTheme="minorHAnsi" w:cs="Lucida Sans Unicode"/>
          <w:szCs w:val="28"/>
          <w:lang w:val="en-GB"/>
        </w:rPr>
        <w:t>Guided by Paragraph 32, Article 109</w:t>
      </w:r>
      <w:r w:rsidR="00E327E7" w:rsidRPr="00D02C78">
        <w:rPr>
          <w:rFonts w:asciiTheme="minorHAnsi" w:hAnsiTheme="minorHAnsi" w:cs="Lucida Sans Unicode"/>
          <w:szCs w:val="28"/>
          <w:lang w:val="en-GB"/>
        </w:rPr>
        <w:t>,</w:t>
      </w:r>
      <w:r w:rsidRPr="00D02C78">
        <w:rPr>
          <w:rFonts w:asciiTheme="minorHAnsi" w:hAnsiTheme="minorHAnsi" w:cs="Lucida Sans Unicode"/>
          <w:szCs w:val="28"/>
          <w:lang w:val="en-GB"/>
        </w:rPr>
        <w:t xml:space="preserve"> of the Constitution of the Republic of Azerbaijan, in order to ensure the implementation of the Article 2.1 of </w:t>
      </w:r>
      <w:r w:rsidR="00E327E7" w:rsidRPr="00D02C78">
        <w:rPr>
          <w:rFonts w:asciiTheme="minorHAnsi" w:hAnsiTheme="minorHAnsi" w:cs="Lucida Sans Unicode"/>
          <w:szCs w:val="28"/>
          <w:lang w:val="en-GB"/>
        </w:rPr>
        <w:t xml:space="preserve">the Decree No. 13 by </w:t>
      </w:r>
      <w:r w:rsidRPr="00D02C78">
        <w:rPr>
          <w:rFonts w:asciiTheme="minorHAnsi" w:hAnsiTheme="minorHAnsi" w:cs="Lucida Sans Unicode"/>
          <w:szCs w:val="28"/>
          <w:lang w:val="en-GB"/>
        </w:rPr>
        <w:t>the President</w:t>
      </w:r>
      <w:r w:rsidR="00E327E7" w:rsidRPr="00D02C78">
        <w:rPr>
          <w:rFonts w:asciiTheme="minorHAnsi" w:hAnsiTheme="minorHAnsi" w:cs="Lucida Sans Unicode"/>
          <w:szCs w:val="28"/>
          <w:lang w:val="en-GB"/>
        </w:rPr>
        <w:t xml:space="preserve"> of the Republic of Azerbaijan, dated October 24, 2013, “On approval of the </w:t>
      </w:r>
      <w:r w:rsidR="00F31ED0" w:rsidRPr="00D02C78">
        <w:rPr>
          <w:rFonts w:asciiTheme="minorHAnsi" w:hAnsiTheme="minorHAnsi" w:cs="Lucida Sans Unicode"/>
          <w:szCs w:val="28"/>
          <w:lang w:val="en-GB"/>
        </w:rPr>
        <w:t>National Strategy for the Development of Education in the Republic of Azerbaijan</w:t>
      </w:r>
      <w:r w:rsidR="00E327E7" w:rsidRPr="00D02C78">
        <w:rPr>
          <w:rFonts w:asciiTheme="minorHAnsi" w:hAnsiTheme="minorHAnsi" w:cs="Lucida Sans Unicode"/>
          <w:szCs w:val="28"/>
          <w:lang w:val="en-GB"/>
        </w:rPr>
        <w:t>”</w:t>
      </w:r>
      <w:r w:rsidR="00F31ED0" w:rsidRPr="00D02C78">
        <w:rPr>
          <w:rFonts w:asciiTheme="minorHAnsi" w:hAnsiTheme="minorHAnsi" w:cs="Lucida Sans Unicode"/>
          <w:szCs w:val="28"/>
          <w:lang w:val="en-GB"/>
        </w:rPr>
        <w:t xml:space="preserve">, guided by </w:t>
      </w:r>
      <w:r w:rsidR="00F31ED0" w:rsidRPr="00D02C78">
        <w:rPr>
          <w:rFonts w:asciiTheme="minorHAnsi" w:hAnsiTheme="minorHAnsi" w:cs="Lucida Sans Unicode"/>
          <w:b/>
          <w:bCs/>
          <w:szCs w:val="28"/>
          <w:lang w:val="en-GB"/>
        </w:rPr>
        <w:t>I hereby order</w:t>
      </w:r>
      <w:r w:rsidR="00F31ED0" w:rsidRPr="00D02C78">
        <w:rPr>
          <w:rFonts w:asciiTheme="minorHAnsi" w:hAnsiTheme="minorHAnsi" w:cs="Lucida Sans Unicode"/>
          <w:szCs w:val="28"/>
          <w:lang w:val="en-GB"/>
        </w:rPr>
        <w:t>:</w:t>
      </w:r>
    </w:p>
    <w:p w:rsidR="00F31ED0" w:rsidRPr="00D02C78" w:rsidRDefault="00F31ED0" w:rsidP="00E327E7">
      <w:pPr>
        <w:spacing w:line="288" w:lineRule="auto"/>
        <w:rPr>
          <w:rFonts w:asciiTheme="minorHAnsi" w:hAnsiTheme="minorHAnsi" w:cs="Lucida Sans Unicode"/>
          <w:szCs w:val="28"/>
          <w:lang w:val="en-GB"/>
        </w:rPr>
      </w:pPr>
      <w:r w:rsidRPr="00D02C78">
        <w:rPr>
          <w:rFonts w:asciiTheme="minorHAnsi" w:hAnsiTheme="minorHAnsi" w:cs="Lucida Sans Unicode"/>
          <w:szCs w:val="28"/>
          <w:lang w:val="en-GB"/>
        </w:rPr>
        <w:t xml:space="preserve">1. </w:t>
      </w:r>
      <w:r w:rsidR="00E327E7" w:rsidRPr="00D02C78">
        <w:rPr>
          <w:rFonts w:asciiTheme="minorHAnsi" w:hAnsiTheme="minorHAnsi" w:cs="Lucida Sans Unicode"/>
          <w:szCs w:val="28"/>
          <w:lang w:val="en-GB"/>
        </w:rPr>
        <w:t xml:space="preserve">The Action Plan on the Implementation of “The </w:t>
      </w:r>
      <w:r w:rsidRPr="00D02C78">
        <w:rPr>
          <w:rFonts w:asciiTheme="minorHAnsi" w:hAnsiTheme="minorHAnsi" w:cs="Lucida Sans Unicode"/>
          <w:szCs w:val="28"/>
          <w:lang w:val="en-GB"/>
        </w:rPr>
        <w:t>National Strategy for the Development of Education in the Republic of Azerbaijan</w:t>
      </w:r>
      <w:r w:rsidR="00E327E7" w:rsidRPr="00D02C78">
        <w:rPr>
          <w:rFonts w:asciiTheme="minorHAnsi" w:hAnsiTheme="minorHAnsi" w:cs="Lucida Sans Unicode"/>
          <w:szCs w:val="28"/>
          <w:lang w:val="en-GB"/>
        </w:rPr>
        <w:t>”</w:t>
      </w:r>
      <w:r w:rsidRPr="00D02C78">
        <w:rPr>
          <w:rFonts w:asciiTheme="minorHAnsi" w:hAnsiTheme="minorHAnsi" w:cs="Lucida Sans Unicode"/>
          <w:szCs w:val="28"/>
          <w:lang w:val="en-GB"/>
        </w:rPr>
        <w:t xml:space="preserve"> </w:t>
      </w:r>
      <w:r w:rsidR="00E327E7" w:rsidRPr="00D02C78">
        <w:rPr>
          <w:rFonts w:asciiTheme="minorHAnsi" w:hAnsiTheme="minorHAnsi" w:cs="Lucida Sans Unicode"/>
          <w:szCs w:val="28"/>
          <w:lang w:val="en-GB"/>
        </w:rPr>
        <w:t>to</w:t>
      </w:r>
      <w:r w:rsidRPr="00D02C78">
        <w:rPr>
          <w:rFonts w:asciiTheme="minorHAnsi" w:hAnsiTheme="minorHAnsi" w:cs="Lucida Sans Unicode"/>
          <w:szCs w:val="28"/>
          <w:lang w:val="en-GB"/>
        </w:rPr>
        <w:t xml:space="preserve"> be approved (attached).</w:t>
      </w:r>
    </w:p>
    <w:p w:rsidR="00D02C78" w:rsidRPr="00D02C78" w:rsidRDefault="00F31ED0" w:rsidP="00D02C78">
      <w:pPr>
        <w:spacing w:line="288" w:lineRule="auto"/>
        <w:rPr>
          <w:rFonts w:asciiTheme="minorHAnsi" w:hAnsiTheme="minorHAnsi" w:cs="Lucida Sans Unicode"/>
          <w:szCs w:val="28"/>
          <w:lang w:val="en-GB"/>
        </w:rPr>
      </w:pPr>
      <w:r w:rsidRPr="00D02C78">
        <w:rPr>
          <w:rFonts w:asciiTheme="minorHAnsi" w:hAnsiTheme="minorHAnsi" w:cs="Lucida Sans Unicode"/>
          <w:szCs w:val="28"/>
          <w:lang w:val="en-GB"/>
        </w:rPr>
        <w:t xml:space="preserve">2. The Cabinet of Ministers </w:t>
      </w:r>
      <w:r w:rsidR="00E327E7" w:rsidRPr="00D02C78">
        <w:rPr>
          <w:rFonts w:asciiTheme="minorHAnsi" w:hAnsiTheme="minorHAnsi" w:cs="Lucida Sans Unicode"/>
          <w:szCs w:val="28"/>
          <w:lang w:val="en-GB"/>
        </w:rPr>
        <w:t xml:space="preserve">of the Republic of Azerbaijan is </w:t>
      </w:r>
      <w:r w:rsidRPr="00D02C78">
        <w:rPr>
          <w:rFonts w:asciiTheme="minorHAnsi" w:hAnsiTheme="minorHAnsi" w:cs="Lucida Sans Unicode"/>
          <w:szCs w:val="28"/>
          <w:lang w:val="en-GB"/>
        </w:rPr>
        <w:t>to resolve issues arising from this Order.</w:t>
      </w:r>
    </w:p>
    <w:p w:rsidR="00D02C78" w:rsidRPr="00D02C78" w:rsidRDefault="00D02C78" w:rsidP="00D02C78">
      <w:pPr>
        <w:spacing w:line="288" w:lineRule="auto"/>
        <w:jc w:val="center"/>
        <w:rPr>
          <w:rFonts w:asciiTheme="minorHAnsi" w:hAnsiTheme="minorHAnsi" w:cs="Lucida Sans Unicode"/>
          <w:szCs w:val="28"/>
          <w:lang w:val="en-GB"/>
        </w:rPr>
      </w:pPr>
    </w:p>
    <w:p w:rsidR="00D02C78" w:rsidRPr="00D02C78" w:rsidRDefault="00F31ED0" w:rsidP="00D02C78">
      <w:pPr>
        <w:spacing w:line="288" w:lineRule="auto"/>
        <w:jc w:val="center"/>
        <w:rPr>
          <w:rFonts w:asciiTheme="minorHAnsi" w:hAnsiTheme="minorHAnsi" w:cs="Lucida Sans Unicode"/>
          <w:szCs w:val="28"/>
          <w:lang w:val="en-GB"/>
        </w:rPr>
      </w:pPr>
      <w:r w:rsidRPr="00D02C78">
        <w:rPr>
          <w:rFonts w:asciiTheme="minorHAnsi" w:hAnsiTheme="minorHAnsi" w:cs="Lucida Sans Unicode"/>
          <w:szCs w:val="28"/>
          <w:lang w:val="en-GB"/>
        </w:rPr>
        <w:t>Ilham Aliyev</w:t>
      </w:r>
    </w:p>
    <w:p w:rsidR="00654544" w:rsidRPr="00D02C78" w:rsidRDefault="00F31ED0" w:rsidP="00D02C78">
      <w:pPr>
        <w:spacing w:line="288" w:lineRule="auto"/>
        <w:jc w:val="center"/>
        <w:rPr>
          <w:rFonts w:asciiTheme="minorHAnsi" w:hAnsiTheme="minorHAnsi" w:cs="Lucida Sans Unicode"/>
          <w:szCs w:val="28"/>
          <w:lang w:val="en-GB"/>
        </w:rPr>
      </w:pPr>
      <w:r w:rsidRPr="00D02C78">
        <w:rPr>
          <w:rFonts w:asciiTheme="minorHAnsi" w:hAnsiTheme="minorHAnsi" w:cs="Lucida Sans Unicode"/>
          <w:szCs w:val="28"/>
          <w:lang w:val="en-GB"/>
        </w:rPr>
        <w:t>President of the Republic of Azerbaijan</w:t>
      </w:r>
    </w:p>
    <w:p w:rsidR="00F31ED0" w:rsidRPr="00D02C78" w:rsidRDefault="00F31ED0" w:rsidP="00F31ED0">
      <w:pPr>
        <w:spacing w:line="288" w:lineRule="auto"/>
        <w:ind w:left="3528"/>
        <w:rPr>
          <w:rFonts w:asciiTheme="minorHAnsi" w:hAnsiTheme="minorHAnsi" w:cs="Lucida Sans Unicode"/>
          <w:szCs w:val="28"/>
          <w:lang w:val="en-GB"/>
        </w:rPr>
      </w:pPr>
    </w:p>
    <w:p w:rsidR="00F31ED0" w:rsidRPr="00143674" w:rsidRDefault="00F31ED0" w:rsidP="00F31ED0">
      <w:pPr>
        <w:spacing w:line="288" w:lineRule="auto"/>
        <w:ind w:left="3528"/>
        <w:rPr>
          <w:rFonts w:asciiTheme="minorHAnsi" w:hAnsiTheme="minorHAnsi" w:cs="Lucida Sans Unicode"/>
          <w:sz w:val="28"/>
          <w:szCs w:val="28"/>
          <w:lang w:val="en-GB"/>
        </w:rPr>
      </w:pPr>
    </w:p>
    <w:p w:rsidR="00654544" w:rsidRPr="00143674" w:rsidRDefault="00654544" w:rsidP="00654544">
      <w:pPr>
        <w:spacing w:line="288" w:lineRule="auto"/>
        <w:rPr>
          <w:rFonts w:asciiTheme="minorHAnsi" w:hAnsiTheme="minorHAnsi" w:cs="Arial"/>
          <w:color w:val="000080"/>
          <w:sz w:val="20"/>
          <w:lang w:val="en-GB"/>
        </w:rPr>
      </w:pPr>
    </w:p>
    <w:p w:rsidR="00F31ED0" w:rsidRPr="00D02C78" w:rsidRDefault="00F31ED0" w:rsidP="00D02C78">
      <w:pPr>
        <w:tabs>
          <w:tab w:val="left" w:pos="10260"/>
        </w:tabs>
        <w:ind w:left="9000"/>
        <w:jc w:val="right"/>
        <w:rPr>
          <w:rFonts w:asciiTheme="minorHAnsi" w:hAnsiTheme="minorHAnsi" w:cs="Arial"/>
          <w:szCs w:val="28"/>
          <w:lang w:val="en-GB"/>
        </w:rPr>
      </w:pPr>
      <w:r w:rsidRPr="00D02C78">
        <w:rPr>
          <w:rFonts w:asciiTheme="minorHAnsi" w:hAnsiTheme="minorHAnsi" w:cs="Arial"/>
          <w:szCs w:val="28"/>
          <w:lang w:val="en-GB"/>
        </w:rPr>
        <w:t>Baku, 19 January, 2015.</w:t>
      </w:r>
    </w:p>
    <w:p w:rsidR="00F31ED0" w:rsidRPr="00143674" w:rsidRDefault="00F31ED0" w:rsidP="00F31ED0">
      <w:pPr>
        <w:tabs>
          <w:tab w:val="left" w:pos="10260"/>
        </w:tabs>
        <w:ind w:left="9000"/>
        <w:rPr>
          <w:rFonts w:asciiTheme="minorHAnsi" w:hAnsiTheme="minorHAnsi" w:cs="Arial"/>
          <w:sz w:val="28"/>
          <w:szCs w:val="28"/>
          <w:lang w:val="en-GB"/>
        </w:rPr>
      </w:pPr>
    </w:p>
    <w:p w:rsidR="00143674" w:rsidRPr="00143674" w:rsidRDefault="00143674">
      <w:pPr>
        <w:rPr>
          <w:rFonts w:asciiTheme="minorHAnsi" w:hAnsiTheme="minorHAnsi" w:cs="Arial"/>
          <w:sz w:val="28"/>
          <w:szCs w:val="28"/>
          <w:lang w:val="en-GB"/>
        </w:rPr>
      </w:pPr>
      <w:r w:rsidRPr="00143674">
        <w:rPr>
          <w:rFonts w:asciiTheme="minorHAnsi" w:hAnsiTheme="minorHAnsi" w:cs="Arial"/>
          <w:sz w:val="28"/>
          <w:szCs w:val="28"/>
          <w:lang w:val="en-GB"/>
        </w:rPr>
        <w:br w:type="page"/>
      </w:r>
    </w:p>
    <w:p w:rsidR="00F31ED0" w:rsidRPr="00143674" w:rsidRDefault="00F31ED0" w:rsidP="00143674">
      <w:pPr>
        <w:tabs>
          <w:tab w:val="left" w:pos="10260"/>
        </w:tabs>
        <w:ind w:left="9000"/>
        <w:jc w:val="right"/>
        <w:rPr>
          <w:rFonts w:asciiTheme="minorHAnsi" w:hAnsiTheme="minorHAnsi" w:cs="Arial"/>
          <w:sz w:val="22"/>
          <w:szCs w:val="28"/>
          <w:lang w:val="en-GB"/>
        </w:rPr>
      </w:pPr>
      <w:r w:rsidRPr="00143674">
        <w:rPr>
          <w:rFonts w:asciiTheme="minorHAnsi" w:hAnsiTheme="minorHAnsi" w:cs="Arial"/>
          <w:sz w:val="22"/>
          <w:szCs w:val="28"/>
          <w:lang w:val="en-GB"/>
        </w:rPr>
        <w:lastRenderedPageBreak/>
        <w:t>Approved by the Order of the President of the Republic of Azerbaijan, dated 19 January 20</w:t>
      </w:r>
      <w:r w:rsidR="00143674" w:rsidRPr="00143674">
        <w:rPr>
          <w:rFonts w:asciiTheme="minorHAnsi" w:hAnsiTheme="minorHAnsi" w:cs="Arial"/>
          <w:sz w:val="22"/>
          <w:szCs w:val="28"/>
          <w:lang w:val="en-GB"/>
        </w:rPr>
        <w:t>15</w:t>
      </w:r>
    </w:p>
    <w:p w:rsidR="007F4366" w:rsidRPr="00143674" w:rsidRDefault="00F31ED0" w:rsidP="005860F3">
      <w:pPr>
        <w:spacing w:before="240" w:after="240"/>
        <w:rPr>
          <w:rFonts w:asciiTheme="minorHAnsi" w:hAnsiTheme="minorHAnsi" w:cs="Arial"/>
          <w:b/>
          <w:bCs/>
          <w:sz w:val="28"/>
          <w:szCs w:val="28"/>
          <w:lang w:val="en-GB"/>
        </w:rPr>
      </w:pPr>
      <w:r w:rsidRPr="00143674">
        <w:rPr>
          <w:rFonts w:asciiTheme="minorHAnsi" w:hAnsiTheme="minorHAnsi" w:cs="Arial"/>
          <w:b/>
          <w:bCs/>
          <w:sz w:val="28"/>
          <w:szCs w:val="28"/>
          <w:lang w:val="en-GB"/>
        </w:rPr>
        <w:t>Action Plan on the Implementation of the National Strategy for the Development of Education in the Republic of Azerbaijan</w:t>
      </w:r>
    </w:p>
    <w:tbl>
      <w:tblPr>
        <w:tblW w:w="15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373"/>
        <w:gridCol w:w="4858"/>
        <w:gridCol w:w="3423"/>
        <w:gridCol w:w="1831"/>
        <w:gridCol w:w="2147"/>
      </w:tblGrid>
      <w:tr w:rsidR="006D16AD" w:rsidRPr="00143674" w:rsidTr="005860F3">
        <w:trPr>
          <w:cantSplit/>
          <w:trHeight w:val="633"/>
          <w:tblHeader/>
          <w:jc w:val="center"/>
        </w:trPr>
        <w:tc>
          <w:tcPr>
            <w:tcW w:w="15632" w:type="dxa"/>
            <w:gridSpan w:val="5"/>
            <w:shd w:val="clear" w:color="auto" w:fill="FFFFFF"/>
          </w:tcPr>
          <w:p w:rsidR="007F4366" w:rsidRPr="00D02C78" w:rsidRDefault="006D16AD" w:rsidP="00143674">
            <w:pPr>
              <w:spacing w:before="120" w:after="120"/>
              <w:jc w:val="center"/>
              <w:rPr>
                <w:rFonts w:asciiTheme="minorHAnsi" w:eastAsia="Times New Roman" w:hAnsiTheme="minorHAnsi" w:cs="Arial"/>
                <w:b/>
                <w:bCs/>
                <w:sz w:val="28"/>
                <w:lang w:val="en-GB"/>
              </w:rPr>
            </w:pPr>
            <w:r w:rsidRPr="00D02C78">
              <w:rPr>
                <w:rFonts w:asciiTheme="minorHAnsi" w:eastAsia="Times New Roman" w:hAnsiTheme="minorHAnsi" w:cs="Arial"/>
                <w:b/>
                <w:bCs/>
                <w:sz w:val="28"/>
                <w:lang w:val="en-GB"/>
              </w:rPr>
              <w:t xml:space="preserve">1. </w:t>
            </w:r>
            <w:r w:rsidR="002B147E" w:rsidRPr="00D02C78">
              <w:rPr>
                <w:rFonts w:asciiTheme="minorHAnsi" w:eastAsia="Times New Roman" w:hAnsiTheme="minorHAnsi" w:cs="Arial"/>
                <w:b/>
                <w:bCs/>
                <w:sz w:val="28"/>
                <w:lang w:val="en-GB"/>
              </w:rPr>
              <w:t xml:space="preserve">Creating </w:t>
            </w:r>
            <w:r w:rsidR="00E03DE4" w:rsidRPr="00D02C78">
              <w:rPr>
                <w:rFonts w:asciiTheme="minorHAnsi" w:eastAsia="Times New Roman" w:hAnsiTheme="minorHAnsi" w:cs="Arial"/>
                <w:b/>
                <w:bCs/>
                <w:sz w:val="28"/>
                <w:lang w:val="en-GB"/>
              </w:rPr>
              <w:t>content of c</w:t>
            </w:r>
            <w:r w:rsidR="002B147E" w:rsidRPr="00D02C78">
              <w:rPr>
                <w:rFonts w:asciiTheme="minorHAnsi" w:eastAsia="Times New Roman" w:hAnsiTheme="minorHAnsi" w:cs="Arial"/>
                <w:b/>
                <w:bCs/>
                <w:sz w:val="28"/>
                <w:lang w:val="en-GB"/>
              </w:rPr>
              <w:t xml:space="preserve">ompetency-based personality-oriented education </w:t>
            </w:r>
          </w:p>
        </w:tc>
      </w:tr>
      <w:tr w:rsidR="005860F3" w:rsidRPr="00143674" w:rsidTr="005860F3">
        <w:trPr>
          <w:cantSplit/>
          <w:trHeight w:val="283"/>
          <w:tblHeader/>
          <w:jc w:val="center"/>
        </w:trPr>
        <w:tc>
          <w:tcPr>
            <w:tcW w:w="3373" w:type="dxa"/>
            <w:tcBorders>
              <w:bottom w:val="double" w:sz="4" w:space="0" w:color="auto"/>
            </w:tcBorders>
            <w:shd w:val="clear" w:color="auto" w:fill="D9D9D9" w:themeFill="background1" w:themeFillShade="D9"/>
            <w:vAlign w:val="center"/>
          </w:tcPr>
          <w:p w:rsidR="00D02C78" w:rsidRPr="00143674" w:rsidRDefault="00D02C78" w:rsidP="005860F3">
            <w:pPr>
              <w:jc w:val="center"/>
              <w:rPr>
                <w:rFonts w:asciiTheme="minorHAnsi" w:eastAsia="Times New Roman" w:hAnsiTheme="minorHAnsi" w:cs="Arial"/>
                <w:b/>
                <w:bCs/>
                <w:lang w:val="en-GB"/>
              </w:rPr>
            </w:pPr>
            <w:r w:rsidRPr="00143674">
              <w:rPr>
                <w:rFonts w:asciiTheme="minorHAnsi" w:eastAsia="Times New Roman" w:hAnsiTheme="minorHAnsi" w:cs="Arial"/>
                <w:b/>
                <w:bCs/>
                <w:lang w:val="en-GB"/>
              </w:rPr>
              <w:t>Strategic Targets</w:t>
            </w:r>
          </w:p>
        </w:tc>
        <w:tc>
          <w:tcPr>
            <w:tcW w:w="4858" w:type="dxa"/>
            <w:tcBorders>
              <w:bottom w:val="double" w:sz="4" w:space="0" w:color="auto"/>
            </w:tcBorders>
            <w:shd w:val="clear" w:color="auto" w:fill="D9D9D9" w:themeFill="background1" w:themeFillShade="D9"/>
            <w:vAlign w:val="center"/>
          </w:tcPr>
          <w:p w:rsidR="00D02C78" w:rsidRPr="00143674" w:rsidRDefault="00D02C78" w:rsidP="005860F3">
            <w:pPr>
              <w:jc w:val="center"/>
              <w:rPr>
                <w:rFonts w:asciiTheme="minorHAnsi" w:eastAsia="Times New Roman" w:hAnsiTheme="minorHAnsi" w:cs="Arial"/>
                <w:b/>
                <w:bCs/>
                <w:lang w:val="en-GB"/>
              </w:rPr>
            </w:pPr>
            <w:r w:rsidRPr="00143674">
              <w:rPr>
                <w:rFonts w:asciiTheme="minorHAnsi" w:eastAsia="Times New Roman" w:hAnsiTheme="minorHAnsi" w:cs="Arial"/>
                <w:b/>
                <w:bCs/>
                <w:lang w:val="en-GB"/>
              </w:rPr>
              <w:t>Measures</w:t>
            </w:r>
          </w:p>
        </w:tc>
        <w:tc>
          <w:tcPr>
            <w:tcW w:w="3423" w:type="dxa"/>
            <w:tcBorders>
              <w:bottom w:val="double" w:sz="4" w:space="0" w:color="auto"/>
            </w:tcBorders>
            <w:shd w:val="clear" w:color="auto" w:fill="D9D9D9" w:themeFill="background1" w:themeFillShade="D9"/>
            <w:vAlign w:val="center"/>
          </w:tcPr>
          <w:p w:rsidR="00D02C78" w:rsidRPr="00143674" w:rsidRDefault="00D02C78" w:rsidP="005860F3">
            <w:pPr>
              <w:jc w:val="center"/>
              <w:rPr>
                <w:rFonts w:asciiTheme="minorHAnsi" w:eastAsia="Times New Roman" w:hAnsiTheme="minorHAnsi" w:cs="Arial"/>
                <w:b/>
                <w:bCs/>
                <w:lang w:val="en-GB"/>
              </w:rPr>
            </w:pPr>
            <w:r w:rsidRPr="00143674">
              <w:rPr>
                <w:rFonts w:asciiTheme="minorHAnsi" w:eastAsia="Times New Roman" w:hAnsiTheme="minorHAnsi" w:cs="Arial"/>
                <w:b/>
                <w:bCs/>
                <w:lang w:val="en-GB"/>
              </w:rPr>
              <w:t xml:space="preserve">Necessary Principles for Implementation of the Measure </w:t>
            </w:r>
          </w:p>
        </w:tc>
        <w:tc>
          <w:tcPr>
            <w:tcW w:w="1831" w:type="dxa"/>
            <w:tcBorders>
              <w:bottom w:val="double" w:sz="4" w:space="0" w:color="auto"/>
            </w:tcBorders>
            <w:shd w:val="clear" w:color="auto" w:fill="D9D9D9" w:themeFill="background1" w:themeFillShade="D9"/>
            <w:vAlign w:val="center"/>
          </w:tcPr>
          <w:p w:rsidR="00D02C78" w:rsidRPr="00143674" w:rsidRDefault="00D02C78" w:rsidP="005860F3">
            <w:pPr>
              <w:jc w:val="center"/>
              <w:rPr>
                <w:rFonts w:asciiTheme="minorHAnsi" w:eastAsia="Times New Roman" w:hAnsiTheme="minorHAnsi" w:cs="Arial"/>
                <w:b/>
                <w:bCs/>
                <w:lang w:val="en-GB"/>
              </w:rPr>
            </w:pPr>
            <w:r w:rsidRPr="00143674">
              <w:rPr>
                <w:rFonts w:asciiTheme="minorHAnsi" w:eastAsia="Times New Roman" w:hAnsiTheme="minorHAnsi" w:cs="Arial"/>
                <w:b/>
                <w:bCs/>
                <w:lang w:val="en-GB"/>
              </w:rPr>
              <w:t>Implementation Period (years)</w:t>
            </w:r>
          </w:p>
        </w:tc>
        <w:tc>
          <w:tcPr>
            <w:tcW w:w="2147" w:type="dxa"/>
            <w:tcBorders>
              <w:bottom w:val="double" w:sz="4" w:space="0" w:color="auto"/>
            </w:tcBorders>
            <w:shd w:val="clear" w:color="auto" w:fill="D9D9D9" w:themeFill="background1" w:themeFillShade="D9"/>
            <w:vAlign w:val="center"/>
          </w:tcPr>
          <w:p w:rsidR="00D02C78" w:rsidRPr="00143674" w:rsidRDefault="00D02C78" w:rsidP="005860F3">
            <w:pPr>
              <w:jc w:val="center"/>
              <w:rPr>
                <w:rFonts w:asciiTheme="minorHAnsi" w:eastAsia="Times New Roman" w:hAnsiTheme="minorHAnsi" w:cs="Arial"/>
                <w:b/>
                <w:bCs/>
                <w:lang w:val="en-GB"/>
              </w:rPr>
            </w:pPr>
            <w:r w:rsidRPr="00143674">
              <w:rPr>
                <w:rFonts w:asciiTheme="minorHAnsi" w:eastAsia="Times New Roman" w:hAnsiTheme="minorHAnsi" w:cs="Arial"/>
                <w:b/>
                <w:bCs/>
                <w:lang w:val="en-GB"/>
              </w:rPr>
              <w:t>Implementers</w:t>
            </w:r>
          </w:p>
        </w:tc>
      </w:tr>
      <w:tr w:rsidR="005860F3" w:rsidRPr="00143674" w:rsidTr="005860F3">
        <w:trPr>
          <w:cantSplit/>
          <w:trHeight w:val="283"/>
          <w:jc w:val="center"/>
        </w:trPr>
        <w:tc>
          <w:tcPr>
            <w:tcW w:w="3373" w:type="dxa"/>
            <w:vMerge w:val="restart"/>
            <w:tcBorders>
              <w:top w:val="double" w:sz="4" w:space="0" w:color="auto"/>
            </w:tcBorders>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 xml:space="preserve">1.1. Develop  standards and curriculum based on efficient educational model of development of children in early years </w:t>
            </w:r>
          </w:p>
        </w:tc>
        <w:tc>
          <w:tcPr>
            <w:tcW w:w="4858" w:type="dxa"/>
            <w:tcBorders>
              <w:top w:val="double" w:sz="4" w:space="0" w:color="auto"/>
            </w:tcBorders>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1.1.1. Preparing and reviewing the national content standards on preschool education</w:t>
            </w:r>
          </w:p>
        </w:tc>
        <w:tc>
          <w:tcPr>
            <w:tcW w:w="3423" w:type="dxa"/>
            <w:tcBorders>
              <w:top w:val="double" w:sz="4" w:space="0" w:color="auto"/>
            </w:tcBorders>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 </w:t>
            </w:r>
          </w:p>
        </w:tc>
        <w:tc>
          <w:tcPr>
            <w:tcW w:w="1831" w:type="dxa"/>
            <w:tcBorders>
              <w:top w:val="double" w:sz="4" w:space="0" w:color="auto"/>
            </w:tcBorders>
            <w:shd w:val="clear" w:color="auto" w:fill="FFFFFF"/>
          </w:tcPr>
          <w:p w:rsidR="00D02C78" w:rsidRPr="00591FE2" w:rsidRDefault="00D02C78" w:rsidP="00591FE2">
            <w:pPr>
              <w:jc w:val="right"/>
              <w:rPr>
                <w:rFonts w:asciiTheme="minorHAnsi" w:eastAsia="Times New Roman" w:hAnsiTheme="minorHAnsi" w:cs="Arial"/>
                <w:szCs w:val="22"/>
                <w:lang w:val="en-GB"/>
              </w:rPr>
            </w:pPr>
            <w:r w:rsidRPr="00591FE2">
              <w:rPr>
                <w:rFonts w:asciiTheme="minorHAnsi" w:eastAsia="Times New Roman" w:hAnsiTheme="minorHAnsi" w:cs="Arial"/>
                <w:szCs w:val="22"/>
                <w:lang w:val="en-GB"/>
              </w:rPr>
              <w:t>2015</w:t>
            </w:r>
          </w:p>
        </w:tc>
        <w:tc>
          <w:tcPr>
            <w:tcW w:w="2147" w:type="dxa"/>
            <w:tcBorders>
              <w:top w:val="double" w:sz="4" w:space="0" w:color="auto"/>
            </w:tcBorders>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Ministry of Education</w:t>
            </w:r>
          </w:p>
        </w:tc>
      </w:tr>
      <w:tr w:rsidR="005860F3" w:rsidRPr="00143674" w:rsidTr="005860F3">
        <w:trPr>
          <w:cantSplit/>
          <w:trHeight w:val="283"/>
          <w:jc w:val="center"/>
        </w:trPr>
        <w:tc>
          <w:tcPr>
            <w:tcW w:w="3373" w:type="dxa"/>
            <w:vMerge/>
            <w:shd w:val="clear" w:color="auto" w:fill="FFFFFF"/>
          </w:tcPr>
          <w:p w:rsidR="00D02C78" w:rsidRPr="00591FE2" w:rsidRDefault="00D02C78" w:rsidP="00591FE2">
            <w:pPr>
              <w:rPr>
                <w:rFonts w:asciiTheme="minorHAnsi" w:eastAsia="Times New Roman" w:hAnsiTheme="minorHAnsi" w:cs="Arial"/>
                <w:szCs w:val="22"/>
                <w:lang w:val="en-GB"/>
              </w:rPr>
            </w:pPr>
          </w:p>
        </w:tc>
        <w:tc>
          <w:tcPr>
            <w:tcW w:w="4858"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1.1.2. Approving national content standards on preschool education</w:t>
            </w:r>
          </w:p>
        </w:tc>
        <w:tc>
          <w:tcPr>
            <w:tcW w:w="3423"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 </w:t>
            </w:r>
          </w:p>
        </w:tc>
        <w:tc>
          <w:tcPr>
            <w:tcW w:w="1831" w:type="dxa"/>
            <w:shd w:val="clear" w:color="auto" w:fill="FFFFFF"/>
          </w:tcPr>
          <w:p w:rsidR="00D02C78" w:rsidRPr="00591FE2" w:rsidRDefault="00D02C78" w:rsidP="00591FE2">
            <w:pPr>
              <w:jc w:val="right"/>
              <w:rPr>
                <w:rFonts w:asciiTheme="minorHAnsi" w:eastAsia="Times New Roman" w:hAnsiTheme="minorHAnsi" w:cs="Arial"/>
                <w:szCs w:val="22"/>
                <w:lang w:val="en-GB"/>
              </w:rPr>
            </w:pPr>
            <w:r w:rsidRPr="00591FE2">
              <w:rPr>
                <w:rFonts w:asciiTheme="minorHAnsi" w:eastAsia="Times New Roman" w:hAnsiTheme="minorHAnsi" w:cs="Arial"/>
                <w:szCs w:val="22"/>
                <w:lang w:val="en-GB"/>
              </w:rPr>
              <w:t>2015</w:t>
            </w:r>
          </w:p>
        </w:tc>
        <w:tc>
          <w:tcPr>
            <w:tcW w:w="2147"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Cabinet of Ministers</w:t>
            </w:r>
          </w:p>
        </w:tc>
      </w:tr>
      <w:tr w:rsidR="005860F3" w:rsidRPr="00143674" w:rsidTr="005860F3">
        <w:trPr>
          <w:cantSplit/>
          <w:trHeight w:val="283"/>
          <w:jc w:val="center"/>
        </w:trPr>
        <w:tc>
          <w:tcPr>
            <w:tcW w:w="3373" w:type="dxa"/>
            <w:vMerge/>
            <w:shd w:val="clear" w:color="auto" w:fill="FFFFFF"/>
          </w:tcPr>
          <w:p w:rsidR="00D02C78" w:rsidRPr="00591FE2" w:rsidRDefault="00D02C78" w:rsidP="00591FE2">
            <w:pPr>
              <w:rPr>
                <w:rFonts w:asciiTheme="minorHAnsi" w:eastAsia="Times New Roman" w:hAnsiTheme="minorHAnsi" w:cs="Arial"/>
                <w:szCs w:val="22"/>
                <w:lang w:val="en-GB"/>
              </w:rPr>
            </w:pPr>
          </w:p>
        </w:tc>
        <w:tc>
          <w:tcPr>
            <w:tcW w:w="4858"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 xml:space="preserve">1.1.3. Developing model curricula for pre-school education (including school preparation curriculum) </w:t>
            </w:r>
          </w:p>
        </w:tc>
        <w:tc>
          <w:tcPr>
            <w:tcW w:w="3423"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 </w:t>
            </w:r>
          </w:p>
        </w:tc>
        <w:tc>
          <w:tcPr>
            <w:tcW w:w="1831" w:type="dxa"/>
            <w:shd w:val="clear" w:color="auto" w:fill="FFFFFF"/>
          </w:tcPr>
          <w:p w:rsidR="00D02C78" w:rsidRPr="00591FE2" w:rsidRDefault="00D02C78" w:rsidP="00591FE2">
            <w:pPr>
              <w:jc w:val="right"/>
              <w:rPr>
                <w:rFonts w:asciiTheme="minorHAnsi" w:eastAsia="Times New Roman" w:hAnsiTheme="minorHAnsi" w:cs="Arial"/>
                <w:szCs w:val="22"/>
                <w:lang w:val="en-GB"/>
              </w:rPr>
            </w:pPr>
            <w:r w:rsidRPr="00591FE2">
              <w:rPr>
                <w:rFonts w:asciiTheme="minorHAnsi" w:eastAsia="Times New Roman" w:hAnsiTheme="minorHAnsi" w:cs="Arial"/>
                <w:szCs w:val="22"/>
                <w:lang w:val="en-GB"/>
              </w:rPr>
              <w:t>2015</w:t>
            </w:r>
          </w:p>
        </w:tc>
        <w:tc>
          <w:tcPr>
            <w:tcW w:w="2147"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Ministry of Education</w:t>
            </w:r>
          </w:p>
        </w:tc>
      </w:tr>
      <w:tr w:rsidR="005860F3" w:rsidRPr="00143674" w:rsidTr="005860F3">
        <w:trPr>
          <w:cantSplit/>
          <w:trHeight w:val="283"/>
          <w:jc w:val="center"/>
        </w:trPr>
        <w:tc>
          <w:tcPr>
            <w:tcW w:w="3373" w:type="dxa"/>
            <w:vMerge/>
            <w:shd w:val="clear" w:color="auto" w:fill="FFFFFF"/>
          </w:tcPr>
          <w:p w:rsidR="00D02C78" w:rsidRPr="00591FE2" w:rsidRDefault="00D02C78" w:rsidP="00591FE2">
            <w:pPr>
              <w:rPr>
                <w:rFonts w:asciiTheme="minorHAnsi" w:eastAsia="Times New Roman" w:hAnsiTheme="minorHAnsi" w:cs="Arial"/>
                <w:szCs w:val="22"/>
                <w:lang w:val="en-GB"/>
              </w:rPr>
            </w:pPr>
          </w:p>
        </w:tc>
        <w:tc>
          <w:tcPr>
            <w:tcW w:w="4858"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1.1.4. Organizing trainings on pre-school model curricula, curricula implementation</w:t>
            </w:r>
          </w:p>
        </w:tc>
        <w:tc>
          <w:tcPr>
            <w:tcW w:w="3423"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 xml:space="preserve">Approval of national content standards by the Cabinet of Ministers, allocation of funds for curricula implementation  </w:t>
            </w:r>
          </w:p>
        </w:tc>
        <w:tc>
          <w:tcPr>
            <w:tcW w:w="1831" w:type="dxa"/>
            <w:shd w:val="clear" w:color="auto" w:fill="FFFFFF"/>
          </w:tcPr>
          <w:p w:rsidR="00D02C78" w:rsidRPr="00591FE2" w:rsidRDefault="00D02C78" w:rsidP="00591FE2">
            <w:pPr>
              <w:jc w:val="right"/>
              <w:rPr>
                <w:rFonts w:asciiTheme="minorHAnsi" w:eastAsia="Times New Roman" w:hAnsiTheme="minorHAnsi" w:cs="Arial"/>
                <w:szCs w:val="22"/>
                <w:lang w:val="en-GB"/>
              </w:rPr>
            </w:pPr>
            <w:r w:rsidRPr="00591FE2">
              <w:rPr>
                <w:rFonts w:asciiTheme="minorHAnsi" w:eastAsia="Times New Roman" w:hAnsiTheme="minorHAnsi" w:cs="Arial"/>
                <w:szCs w:val="22"/>
                <w:lang w:val="en-GB"/>
              </w:rPr>
              <w:t>2016</w:t>
            </w:r>
          </w:p>
        </w:tc>
        <w:tc>
          <w:tcPr>
            <w:tcW w:w="2147"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Ministry of Education, local executive power authorities</w:t>
            </w:r>
          </w:p>
        </w:tc>
      </w:tr>
      <w:tr w:rsidR="005860F3" w:rsidRPr="00143674" w:rsidTr="005860F3">
        <w:trPr>
          <w:cantSplit/>
          <w:trHeight w:val="283"/>
          <w:jc w:val="center"/>
        </w:trPr>
        <w:tc>
          <w:tcPr>
            <w:tcW w:w="3373" w:type="dxa"/>
            <w:vMerge/>
            <w:shd w:val="clear" w:color="auto" w:fill="FFFFFF"/>
          </w:tcPr>
          <w:p w:rsidR="00D02C78" w:rsidRPr="00591FE2" w:rsidRDefault="00D02C78" w:rsidP="00591FE2">
            <w:pPr>
              <w:rPr>
                <w:rFonts w:asciiTheme="minorHAnsi" w:eastAsia="Times New Roman" w:hAnsiTheme="minorHAnsi" w:cs="Arial"/>
                <w:szCs w:val="22"/>
                <w:lang w:val="en-GB"/>
              </w:rPr>
            </w:pPr>
          </w:p>
        </w:tc>
        <w:tc>
          <w:tcPr>
            <w:tcW w:w="4858"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 xml:space="preserve">1.1.5. Preparing and implementing “Competent parents” television program </w:t>
            </w:r>
          </w:p>
        </w:tc>
        <w:tc>
          <w:tcPr>
            <w:tcW w:w="3423"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allocation of funds</w:t>
            </w:r>
          </w:p>
        </w:tc>
        <w:tc>
          <w:tcPr>
            <w:tcW w:w="1831" w:type="dxa"/>
            <w:shd w:val="clear" w:color="auto" w:fill="FFFFFF"/>
          </w:tcPr>
          <w:p w:rsidR="00D02C78" w:rsidRPr="00591FE2" w:rsidRDefault="00D02C78" w:rsidP="00591FE2">
            <w:pPr>
              <w:jc w:val="right"/>
              <w:rPr>
                <w:rFonts w:asciiTheme="minorHAnsi" w:eastAsia="Times New Roman" w:hAnsiTheme="minorHAnsi" w:cs="Arial"/>
                <w:szCs w:val="22"/>
                <w:lang w:val="en-GB"/>
              </w:rPr>
            </w:pPr>
            <w:r w:rsidRPr="00591FE2">
              <w:rPr>
                <w:rFonts w:asciiTheme="minorHAnsi" w:eastAsia="Times New Roman" w:hAnsiTheme="minorHAnsi" w:cs="Arial"/>
                <w:szCs w:val="22"/>
                <w:lang w:val="en-GB"/>
              </w:rPr>
              <w:t>as of 2015</w:t>
            </w:r>
          </w:p>
        </w:tc>
        <w:tc>
          <w:tcPr>
            <w:tcW w:w="2147"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Ministry of Education</w:t>
            </w:r>
          </w:p>
        </w:tc>
      </w:tr>
      <w:tr w:rsidR="005860F3" w:rsidRPr="00143674" w:rsidTr="005860F3">
        <w:trPr>
          <w:cantSplit/>
          <w:trHeight w:val="283"/>
          <w:jc w:val="center"/>
        </w:trPr>
        <w:tc>
          <w:tcPr>
            <w:tcW w:w="3373" w:type="dxa"/>
            <w:vMerge w:val="restart"/>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 xml:space="preserve">1.2. Develop competency-based education standards and curricula </w:t>
            </w:r>
          </w:p>
        </w:tc>
        <w:tc>
          <w:tcPr>
            <w:tcW w:w="4858"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 xml:space="preserve">1.2.1. Developing and expertise of national content and assessment standards for 12-year general education </w:t>
            </w:r>
          </w:p>
        </w:tc>
        <w:tc>
          <w:tcPr>
            <w:tcW w:w="3423"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 </w:t>
            </w:r>
          </w:p>
        </w:tc>
        <w:tc>
          <w:tcPr>
            <w:tcW w:w="1831" w:type="dxa"/>
            <w:shd w:val="clear" w:color="auto" w:fill="FFFFFF"/>
          </w:tcPr>
          <w:p w:rsidR="00D02C78" w:rsidRPr="00591FE2" w:rsidRDefault="00D02C78" w:rsidP="00591FE2">
            <w:pPr>
              <w:jc w:val="right"/>
              <w:rPr>
                <w:rFonts w:asciiTheme="minorHAnsi" w:eastAsia="Times New Roman" w:hAnsiTheme="minorHAnsi" w:cs="Arial"/>
                <w:szCs w:val="22"/>
                <w:lang w:val="en-GB"/>
              </w:rPr>
            </w:pPr>
            <w:r w:rsidRPr="00591FE2">
              <w:rPr>
                <w:rFonts w:asciiTheme="minorHAnsi" w:eastAsia="Times New Roman" w:hAnsiTheme="minorHAnsi" w:cs="Arial"/>
                <w:szCs w:val="22"/>
                <w:lang w:val="en-GB"/>
              </w:rPr>
              <w:t>2015–2016</w:t>
            </w:r>
          </w:p>
        </w:tc>
        <w:tc>
          <w:tcPr>
            <w:tcW w:w="2147"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Ministry of Education</w:t>
            </w:r>
          </w:p>
        </w:tc>
      </w:tr>
      <w:tr w:rsidR="005860F3" w:rsidRPr="00143674" w:rsidTr="005860F3">
        <w:trPr>
          <w:cantSplit/>
          <w:trHeight w:val="283"/>
          <w:jc w:val="center"/>
        </w:trPr>
        <w:tc>
          <w:tcPr>
            <w:tcW w:w="3373" w:type="dxa"/>
            <w:vMerge/>
            <w:shd w:val="clear" w:color="auto" w:fill="FFFFFF"/>
          </w:tcPr>
          <w:p w:rsidR="00D02C78" w:rsidRPr="00591FE2" w:rsidRDefault="00D02C78" w:rsidP="00591FE2">
            <w:pPr>
              <w:rPr>
                <w:rFonts w:asciiTheme="minorHAnsi" w:eastAsia="Times New Roman" w:hAnsiTheme="minorHAnsi" w:cs="Arial"/>
                <w:szCs w:val="22"/>
                <w:lang w:val="en-GB"/>
              </w:rPr>
            </w:pPr>
          </w:p>
        </w:tc>
        <w:tc>
          <w:tcPr>
            <w:tcW w:w="4858"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1.2.2. Approving national content and assessment standards for 12-year general education</w:t>
            </w:r>
          </w:p>
        </w:tc>
        <w:tc>
          <w:tcPr>
            <w:tcW w:w="3423"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 xml:space="preserve">Making amendments to the relevant laws to ensure the transformation to 12-year general education </w:t>
            </w:r>
          </w:p>
        </w:tc>
        <w:tc>
          <w:tcPr>
            <w:tcW w:w="1831" w:type="dxa"/>
            <w:shd w:val="clear" w:color="auto" w:fill="FFFFFF"/>
          </w:tcPr>
          <w:p w:rsidR="00D02C78" w:rsidRPr="00591FE2" w:rsidRDefault="00D02C78" w:rsidP="00591FE2">
            <w:pPr>
              <w:jc w:val="right"/>
              <w:rPr>
                <w:rFonts w:asciiTheme="minorHAnsi" w:eastAsia="Times New Roman" w:hAnsiTheme="minorHAnsi" w:cs="Arial"/>
                <w:szCs w:val="22"/>
                <w:lang w:val="en-GB"/>
              </w:rPr>
            </w:pPr>
            <w:r w:rsidRPr="00591FE2">
              <w:rPr>
                <w:rFonts w:asciiTheme="minorHAnsi" w:eastAsia="Times New Roman" w:hAnsiTheme="minorHAnsi" w:cs="Arial"/>
                <w:szCs w:val="22"/>
                <w:lang w:val="en-GB"/>
              </w:rPr>
              <w:t>2016</w:t>
            </w:r>
          </w:p>
        </w:tc>
        <w:tc>
          <w:tcPr>
            <w:tcW w:w="2147"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Cabinet of Ministers</w:t>
            </w:r>
          </w:p>
        </w:tc>
      </w:tr>
      <w:tr w:rsidR="005860F3" w:rsidRPr="00143674" w:rsidTr="005860F3">
        <w:trPr>
          <w:cantSplit/>
          <w:trHeight w:val="283"/>
          <w:jc w:val="center"/>
        </w:trPr>
        <w:tc>
          <w:tcPr>
            <w:tcW w:w="3373" w:type="dxa"/>
            <w:vMerge/>
            <w:shd w:val="clear" w:color="auto" w:fill="FFFFFF"/>
          </w:tcPr>
          <w:p w:rsidR="00D02C78" w:rsidRPr="00591FE2" w:rsidRDefault="00D02C78" w:rsidP="00591FE2">
            <w:pPr>
              <w:rPr>
                <w:rFonts w:asciiTheme="minorHAnsi" w:eastAsia="Times New Roman" w:hAnsiTheme="minorHAnsi" w:cs="Arial"/>
                <w:szCs w:val="22"/>
                <w:lang w:val="en-GB"/>
              </w:rPr>
            </w:pPr>
          </w:p>
        </w:tc>
        <w:tc>
          <w:tcPr>
            <w:tcW w:w="4858"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 xml:space="preserve">1.2.3. Developing model curriculum for 12-year general education levels </w:t>
            </w:r>
          </w:p>
        </w:tc>
        <w:tc>
          <w:tcPr>
            <w:tcW w:w="3423"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 </w:t>
            </w:r>
          </w:p>
        </w:tc>
        <w:tc>
          <w:tcPr>
            <w:tcW w:w="1831" w:type="dxa"/>
            <w:shd w:val="clear" w:color="auto" w:fill="FFFFFF"/>
          </w:tcPr>
          <w:p w:rsidR="00D02C78" w:rsidRPr="00591FE2" w:rsidRDefault="00D02C78" w:rsidP="00591FE2">
            <w:pPr>
              <w:jc w:val="right"/>
              <w:rPr>
                <w:rFonts w:asciiTheme="minorHAnsi" w:eastAsia="Times New Roman" w:hAnsiTheme="minorHAnsi" w:cs="Arial"/>
                <w:szCs w:val="22"/>
                <w:lang w:val="en-GB"/>
              </w:rPr>
            </w:pPr>
            <w:r w:rsidRPr="00591FE2">
              <w:rPr>
                <w:rFonts w:asciiTheme="minorHAnsi" w:eastAsia="Times New Roman" w:hAnsiTheme="minorHAnsi" w:cs="Arial"/>
                <w:szCs w:val="22"/>
                <w:lang w:val="en-GB"/>
              </w:rPr>
              <w:t>2016-2017</w:t>
            </w:r>
          </w:p>
        </w:tc>
        <w:tc>
          <w:tcPr>
            <w:tcW w:w="2147"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Ministry of Education</w:t>
            </w:r>
          </w:p>
        </w:tc>
      </w:tr>
      <w:tr w:rsidR="005860F3" w:rsidRPr="00143674" w:rsidTr="005860F3">
        <w:trPr>
          <w:cantSplit/>
          <w:trHeight w:val="283"/>
          <w:jc w:val="center"/>
        </w:trPr>
        <w:tc>
          <w:tcPr>
            <w:tcW w:w="3373" w:type="dxa"/>
            <w:vMerge/>
            <w:shd w:val="clear" w:color="auto" w:fill="FFFFFF"/>
          </w:tcPr>
          <w:p w:rsidR="00D02C78" w:rsidRPr="00591FE2" w:rsidRDefault="00D02C78" w:rsidP="00591FE2">
            <w:pPr>
              <w:rPr>
                <w:rFonts w:asciiTheme="minorHAnsi" w:eastAsia="Times New Roman" w:hAnsiTheme="minorHAnsi" w:cs="Arial"/>
                <w:szCs w:val="22"/>
                <w:lang w:val="en-GB"/>
              </w:rPr>
            </w:pPr>
          </w:p>
        </w:tc>
        <w:tc>
          <w:tcPr>
            <w:tcW w:w="4858"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1.2.4. Organizing trainings on model curricula  for 12-year general education, curricula implementation</w:t>
            </w:r>
          </w:p>
        </w:tc>
        <w:tc>
          <w:tcPr>
            <w:tcW w:w="3423"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 xml:space="preserve">Approval  of national content standards by the Cabinet of Ministers, allocation of funds for the curricula implementation </w:t>
            </w:r>
          </w:p>
        </w:tc>
        <w:tc>
          <w:tcPr>
            <w:tcW w:w="1831" w:type="dxa"/>
            <w:shd w:val="clear" w:color="auto" w:fill="FFFFFF"/>
          </w:tcPr>
          <w:p w:rsidR="00D02C78" w:rsidRPr="00591FE2" w:rsidRDefault="00D02C78" w:rsidP="00591FE2">
            <w:pPr>
              <w:jc w:val="right"/>
              <w:rPr>
                <w:rFonts w:asciiTheme="minorHAnsi" w:eastAsia="Times New Roman" w:hAnsiTheme="minorHAnsi" w:cs="Arial"/>
                <w:szCs w:val="22"/>
                <w:lang w:val="en-GB"/>
              </w:rPr>
            </w:pPr>
            <w:r w:rsidRPr="00591FE2">
              <w:rPr>
                <w:rFonts w:asciiTheme="minorHAnsi" w:eastAsia="Times New Roman" w:hAnsiTheme="minorHAnsi" w:cs="Arial"/>
                <w:szCs w:val="22"/>
                <w:lang w:val="en-GB"/>
              </w:rPr>
              <w:t>2017-2021</w:t>
            </w:r>
          </w:p>
        </w:tc>
        <w:tc>
          <w:tcPr>
            <w:tcW w:w="2147"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Ministry of Education</w:t>
            </w:r>
          </w:p>
        </w:tc>
      </w:tr>
      <w:tr w:rsidR="005860F3" w:rsidRPr="00143674" w:rsidTr="005860F3">
        <w:trPr>
          <w:cantSplit/>
          <w:trHeight w:val="283"/>
          <w:jc w:val="center"/>
        </w:trPr>
        <w:tc>
          <w:tcPr>
            <w:tcW w:w="3373" w:type="dxa"/>
            <w:vMerge/>
            <w:shd w:val="clear" w:color="auto" w:fill="FFFFFF"/>
          </w:tcPr>
          <w:p w:rsidR="00D02C78" w:rsidRPr="00591FE2" w:rsidRDefault="00D02C78" w:rsidP="00591FE2">
            <w:pPr>
              <w:rPr>
                <w:rFonts w:asciiTheme="minorHAnsi" w:eastAsia="Times New Roman" w:hAnsiTheme="minorHAnsi" w:cs="Arial"/>
                <w:szCs w:val="22"/>
                <w:lang w:val="en-GB"/>
              </w:rPr>
            </w:pPr>
          </w:p>
        </w:tc>
        <w:tc>
          <w:tcPr>
            <w:tcW w:w="4858"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1.2.5. Developing new regulations in the field of textbooks preparation</w:t>
            </w:r>
          </w:p>
        </w:tc>
        <w:tc>
          <w:tcPr>
            <w:tcW w:w="3423"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 </w:t>
            </w:r>
          </w:p>
        </w:tc>
        <w:tc>
          <w:tcPr>
            <w:tcW w:w="1831" w:type="dxa"/>
            <w:shd w:val="clear" w:color="auto" w:fill="FFFFFF"/>
          </w:tcPr>
          <w:p w:rsidR="00D02C78" w:rsidRPr="00591FE2" w:rsidRDefault="00D02C78" w:rsidP="00591FE2">
            <w:pPr>
              <w:jc w:val="right"/>
              <w:rPr>
                <w:rFonts w:asciiTheme="minorHAnsi" w:eastAsia="Times New Roman" w:hAnsiTheme="minorHAnsi" w:cs="Arial"/>
                <w:szCs w:val="22"/>
                <w:lang w:val="en-GB"/>
              </w:rPr>
            </w:pPr>
            <w:r w:rsidRPr="00591FE2">
              <w:rPr>
                <w:rFonts w:asciiTheme="minorHAnsi" w:eastAsia="Times New Roman" w:hAnsiTheme="minorHAnsi" w:cs="Arial"/>
                <w:szCs w:val="22"/>
                <w:lang w:val="en-GB"/>
              </w:rPr>
              <w:t>2016-2017</w:t>
            </w:r>
          </w:p>
        </w:tc>
        <w:tc>
          <w:tcPr>
            <w:tcW w:w="2147"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Ministry of Education,</w:t>
            </w:r>
            <w:r w:rsidR="00591FE2" w:rsidRPr="00591FE2">
              <w:rPr>
                <w:rFonts w:asciiTheme="minorHAnsi" w:eastAsia="Times New Roman" w:hAnsiTheme="minorHAnsi" w:cs="Arial"/>
                <w:szCs w:val="22"/>
                <w:lang w:val="en-GB"/>
              </w:rPr>
              <w:t xml:space="preserve"> </w:t>
            </w:r>
            <w:r w:rsidRPr="00591FE2">
              <w:rPr>
                <w:rFonts w:asciiTheme="minorHAnsi" w:eastAsia="Times New Roman" w:hAnsiTheme="minorHAnsi" w:cs="Arial"/>
                <w:szCs w:val="22"/>
                <w:lang w:val="en-GB"/>
              </w:rPr>
              <w:t>State Student Admission Commission</w:t>
            </w:r>
          </w:p>
        </w:tc>
      </w:tr>
      <w:tr w:rsidR="005860F3" w:rsidRPr="00143674" w:rsidTr="005860F3">
        <w:trPr>
          <w:cantSplit/>
          <w:trHeight w:val="283"/>
          <w:jc w:val="center"/>
        </w:trPr>
        <w:tc>
          <w:tcPr>
            <w:tcW w:w="3373" w:type="dxa"/>
            <w:vMerge/>
            <w:shd w:val="clear" w:color="auto" w:fill="FFFFFF"/>
          </w:tcPr>
          <w:p w:rsidR="00D02C78" w:rsidRPr="00591FE2" w:rsidRDefault="00D02C78" w:rsidP="00591FE2">
            <w:pPr>
              <w:rPr>
                <w:rFonts w:asciiTheme="minorHAnsi" w:eastAsia="Times New Roman" w:hAnsiTheme="minorHAnsi" w:cs="Arial"/>
                <w:szCs w:val="22"/>
                <w:lang w:val="en-GB"/>
              </w:rPr>
            </w:pPr>
          </w:p>
        </w:tc>
        <w:tc>
          <w:tcPr>
            <w:tcW w:w="4858"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1.2.6. Approving new regulations in the field of textbooks preparation</w:t>
            </w:r>
          </w:p>
        </w:tc>
        <w:tc>
          <w:tcPr>
            <w:tcW w:w="3423"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 </w:t>
            </w:r>
          </w:p>
        </w:tc>
        <w:tc>
          <w:tcPr>
            <w:tcW w:w="1831" w:type="dxa"/>
            <w:shd w:val="clear" w:color="auto" w:fill="FFFFFF"/>
          </w:tcPr>
          <w:p w:rsidR="00D02C78" w:rsidRPr="00591FE2" w:rsidRDefault="00D02C78" w:rsidP="00591FE2">
            <w:pPr>
              <w:jc w:val="right"/>
              <w:rPr>
                <w:rFonts w:asciiTheme="minorHAnsi" w:eastAsia="Times New Roman" w:hAnsiTheme="minorHAnsi" w:cs="Arial"/>
                <w:szCs w:val="22"/>
                <w:lang w:val="en-GB"/>
              </w:rPr>
            </w:pPr>
            <w:r w:rsidRPr="00591FE2">
              <w:rPr>
                <w:rFonts w:asciiTheme="minorHAnsi" w:eastAsia="Times New Roman" w:hAnsiTheme="minorHAnsi" w:cs="Arial"/>
                <w:szCs w:val="22"/>
                <w:lang w:val="en-GB"/>
              </w:rPr>
              <w:t>2017</w:t>
            </w:r>
          </w:p>
        </w:tc>
        <w:tc>
          <w:tcPr>
            <w:tcW w:w="2147"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Cabinet of Ministers</w:t>
            </w:r>
          </w:p>
        </w:tc>
      </w:tr>
      <w:tr w:rsidR="005860F3" w:rsidRPr="00143674" w:rsidTr="005860F3">
        <w:trPr>
          <w:cantSplit/>
          <w:trHeight w:val="283"/>
          <w:jc w:val="center"/>
        </w:trPr>
        <w:tc>
          <w:tcPr>
            <w:tcW w:w="3373" w:type="dxa"/>
            <w:vMerge/>
            <w:tcBorders>
              <w:bottom w:val="single" w:sz="4" w:space="0" w:color="auto"/>
            </w:tcBorders>
            <w:shd w:val="clear" w:color="auto" w:fill="FFFFFF"/>
          </w:tcPr>
          <w:p w:rsidR="00D02C78" w:rsidRPr="00591FE2" w:rsidRDefault="00D02C78" w:rsidP="00591FE2">
            <w:pPr>
              <w:rPr>
                <w:rFonts w:asciiTheme="minorHAnsi" w:eastAsia="Times New Roman" w:hAnsiTheme="minorHAnsi" w:cs="Arial"/>
                <w:szCs w:val="22"/>
                <w:lang w:val="en-GB"/>
              </w:rPr>
            </w:pPr>
          </w:p>
        </w:tc>
        <w:tc>
          <w:tcPr>
            <w:tcW w:w="4858"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1.2.7. Applying new regulations in the field of textbooks preparation</w:t>
            </w:r>
          </w:p>
        </w:tc>
        <w:tc>
          <w:tcPr>
            <w:tcW w:w="3423"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approval of new regulations in the field of textbooks preparation, allocation of funds</w:t>
            </w:r>
          </w:p>
        </w:tc>
        <w:tc>
          <w:tcPr>
            <w:tcW w:w="1831" w:type="dxa"/>
            <w:shd w:val="clear" w:color="auto" w:fill="FFFFFF"/>
          </w:tcPr>
          <w:p w:rsidR="00D02C78" w:rsidRPr="00591FE2" w:rsidRDefault="00D02C78" w:rsidP="00591FE2">
            <w:pPr>
              <w:jc w:val="right"/>
              <w:rPr>
                <w:rFonts w:asciiTheme="minorHAnsi" w:eastAsia="Times New Roman" w:hAnsiTheme="minorHAnsi" w:cs="Arial"/>
                <w:szCs w:val="22"/>
                <w:lang w:val="en-GB"/>
              </w:rPr>
            </w:pPr>
            <w:r w:rsidRPr="00591FE2">
              <w:rPr>
                <w:rFonts w:asciiTheme="minorHAnsi" w:eastAsia="Times New Roman" w:hAnsiTheme="minorHAnsi" w:cs="Arial"/>
                <w:szCs w:val="22"/>
                <w:lang w:val="en-GB"/>
              </w:rPr>
              <w:t>2017</w:t>
            </w:r>
          </w:p>
        </w:tc>
        <w:tc>
          <w:tcPr>
            <w:tcW w:w="2147"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Ministry of Education</w:t>
            </w:r>
          </w:p>
        </w:tc>
      </w:tr>
      <w:tr w:rsidR="005860F3" w:rsidRPr="00143674" w:rsidTr="005860F3">
        <w:trPr>
          <w:cantSplit/>
          <w:trHeight w:val="283"/>
          <w:jc w:val="center"/>
        </w:trPr>
        <w:tc>
          <w:tcPr>
            <w:tcW w:w="3373"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lastRenderedPageBreak/>
              <w:t>1.3. Develop a system to identify, develop and support talents at an early age in the interests of personality, society and the State</w:t>
            </w:r>
          </w:p>
        </w:tc>
        <w:tc>
          <w:tcPr>
            <w:tcW w:w="4858" w:type="dxa"/>
            <w:tcBorders>
              <w:bottom w:val="single" w:sz="4" w:space="0" w:color="auto"/>
            </w:tcBorders>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 xml:space="preserve">1.3.1. Develop, approve and implement the state program for development of talented children and youth </w:t>
            </w:r>
          </w:p>
        </w:tc>
        <w:tc>
          <w:tcPr>
            <w:tcW w:w="3423" w:type="dxa"/>
            <w:tcBorders>
              <w:bottom w:val="single" w:sz="4" w:space="0" w:color="auto"/>
            </w:tcBorders>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approval of the state program for development of talented children and youth, allocation of funds</w:t>
            </w:r>
          </w:p>
        </w:tc>
        <w:tc>
          <w:tcPr>
            <w:tcW w:w="1831" w:type="dxa"/>
            <w:tcBorders>
              <w:bottom w:val="single" w:sz="4" w:space="0" w:color="auto"/>
            </w:tcBorders>
            <w:shd w:val="clear" w:color="auto" w:fill="FFFFFF"/>
          </w:tcPr>
          <w:p w:rsidR="00D02C78" w:rsidRPr="00591FE2" w:rsidRDefault="00D02C78" w:rsidP="00591FE2">
            <w:pPr>
              <w:jc w:val="right"/>
              <w:rPr>
                <w:rFonts w:asciiTheme="minorHAnsi" w:eastAsia="Times New Roman" w:hAnsiTheme="minorHAnsi" w:cs="Arial"/>
                <w:szCs w:val="22"/>
                <w:lang w:val="en-GB"/>
              </w:rPr>
            </w:pPr>
            <w:r w:rsidRPr="00591FE2">
              <w:rPr>
                <w:rFonts w:asciiTheme="minorHAnsi" w:eastAsia="Times New Roman" w:hAnsiTheme="minorHAnsi" w:cs="Arial"/>
                <w:szCs w:val="22"/>
                <w:lang w:val="en-GB"/>
              </w:rPr>
              <w:t>2016–2024</w:t>
            </w:r>
          </w:p>
        </w:tc>
        <w:tc>
          <w:tcPr>
            <w:tcW w:w="2147" w:type="dxa"/>
            <w:tcBorders>
              <w:bottom w:val="single" w:sz="4" w:space="0" w:color="auto"/>
            </w:tcBorders>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Cabinet of Ministers, Ministry of Education, Ministry of Economy and Industry, Ministry of Youth and Sports, Ministry of Justice, Ministry of Culture and Tourism</w:t>
            </w:r>
          </w:p>
        </w:tc>
      </w:tr>
      <w:tr w:rsidR="005860F3" w:rsidRPr="00143674" w:rsidTr="005860F3">
        <w:trPr>
          <w:cantSplit/>
          <w:trHeight w:val="283"/>
          <w:jc w:val="center"/>
        </w:trPr>
        <w:tc>
          <w:tcPr>
            <w:tcW w:w="3373"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 xml:space="preserve">1.4. The Develop inclusive learning methodology to provide integration of persons with disabilities into the life and learning environment </w:t>
            </w:r>
          </w:p>
        </w:tc>
        <w:tc>
          <w:tcPr>
            <w:tcW w:w="4858"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 xml:space="preserve">1.4.1. Developing, approving and implementing the State Programme on Development and Inclusive Education of Persons with Disabilities </w:t>
            </w:r>
          </w:p>
        </w:tc>
        <w:tc>
          <w:tcPr>
            <w:tcW w:w="3423"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Approval of the State Programme on Development and Inclusive Education of Persons with Disabilities, allocation of funds</w:t>
            </w:r>
          </w:p>
        </w:tc>
        <w:tc>
          <w:tcPr>
            <w:tcW w:w="1831" w:type="dxa"/>
            <w:shd w:val="clear" w:color="auto" w:fill="FFFFFF"/>
          </w:tcPr>
          <w:p w:rsidR="00D02C78" w:rsidRPr="00591FE2" w:rsidRDefault="00D02C78" w:rsidP="00591FE2">
            <w:pPr>
              <w:jc w:val="right"/>
              <w:rPr>
                <w:rFonts w:asciiTheme="minorHAnsi" w:eastAsia="Times New Roman" w:hAnsiTheme="minorHAnsi" w:cs="Arial"/>
                <w:szCs w:val="22"/>
                <w:lang w:val="en-GB"/>
              </w:rPr>
            </w:pPr>
            <w:r w:rsidRPr="00591FE2">
              <w:rPr>
                <w:rFonts w:asciiTheme="minorHAnsi" w:eastAsia="Times New Roman" w:hAnsiTheme="minorHAnsi" w:cs="Arial"/>
                <w:szCs w:val="22"/>
                <w:lang w:val="en-GB"/>
              </w:rPr>
              <w:t>2015–2023 </w:t>
            </w:r>
          </w:p>
        </w:tc>
        <w:tc>
          <w:tcPr>
            <w:tcW w:w="2147"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 xml:space="preserve">Cabinet of Ministers, Ministry of Education, Ministry of Labour and Social Protection of Population, Ministry of Health, Ministry of Justice </w:t>
            </w:r>
          </w:p>
        </w:tc>
      </w:tr>
      <w:tr w:rsidR="005860F3" w:rsidRPr="00143674" w:rsidTr="005860F3">
        <w:trPr>
          <w:cantSplit/>
          <w:trHeight w:val="283"/>
          <w:jc w:val="center"/>
        </w:trPr>
        <w:tc>
          <w:tcPr>
            <w:tcW w:w="3373" w:type="dxa"/>
            <w:vMerge w:val="restart"/>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 xml:space="preserve">1.5. Develop competency-based vocational and professional education standards and curricula in accordance with the </w:t>
            </w:r>
            <w:r w:rsidR="00591FE2" w:rsidRPr="00591FE2">
              <w:rPr>
                <w:rFonts w:asciiTheme="minorHAnsi" w:eastAsia="Times New Roman" w:hAnsiTheme="minorHAnsi" w:cs="Arial"/>
                <w:szCs w:val="22"/>
                <w:lang w:val="en-GB"/>
              </w:rPr>
              <w:lastRenderedPageBreak/>
              <w:t>r</w:t>
            </w:r>
            <w:r w:rsidRPr="00591FE2">
              <w:rPr>
                <w:rFonts w:asciiTheme="minorHAnsi" w:eastAsia="Times New Roman" w:hAnsiTheme="minorHAnsi" w:cs="Arial"/>
                <w:szCs w:val="22"/>
                <w:lang w:val="en-GB"/>
              </w:rPr>
              <w:t>equirements of society</w:t>
            </w:r>
          </w:p>
        </w:tc>
        <w:tc>
          <w:tcPr>
            <w:tcW w:w="4858"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lastRenderedPageBreak/>
              <w:t>1.5.1. Developing and expertise of vocational and professional education standards</w:t>
            </w:r>
          </w:p>
        </w:tc>
        <w:tc>
          <w:tcPr>
            <w:tcW w:w="3423"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 </w:t>
            </w:r>
          </w:p>
        </w:tc>
        <w:tc>
          <w:tcPr>
            <w:tcW w:w="1831" w:type="dxa"/>
            <w:shd w:val="clear" w:color="auto" w:fill="FFFFFF"/>
          </w:tcPr>
          <w:p w:rsidR="00D02C78" w:rsidRPr="00591FE2" w:rsidRDefault="00D02C78" w:rsidP="00591FE2">
            <w:pPr>
              <w:jc w:val="right"/>
              <w:rPr>
                <w:rFonts w:asciiTheme="minorHAnsi" w:eastAsia="Times New Roman" w:hAnsiTheme="minorHAnsi" w:cs="Arial"/>
                <w:szCs w:val="22"/>
                <w:lang w:val="en-GB"/>
              </w:rPr>
            </w:pPr>
            <w:r w:rsidRPr="00591FE2">
              <w:rPr>
                <w:rFonts w:asciiTheme="minorHAnsi" w:eastAsia="Times New Roman" w:hAnsiTheme="minorHAnsi" w:cs="Arial"/>
                <w:szCs w:val="22"/>
                <w:lang w:val="en-GB"/>
              </w:rPr>
              <w:t>2015–2016</w:t>
            </w:r>
          </w:p>
        </w:tc>
        <w:tc>
          <w:tcPr>
            <w:tcW w:w="2147"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Ministry of Education</w:t>
            </w:r>
          </w:p>
        </w:tc>
      </w:tr>
      <w:tr w:rsidR="005860F3" w:rsidRPr="00143674" w:rsidTr="005860F3">
        <w:trPr>
          <w:cantSplit/>
          <w:trHeight w:val="283"/>
          <w:jc w:val="center"/>
        </w:trPr>
        <w:tc>
          <w:tcPr>
            <w:tcW w:w="3373" w:type="dxa"/>
            <w:vMerge/>
            <w:shd w:val="clear" w:color="auto" w:fill="FFFFFF"/>
          </w:tcPr>
          <w:p w:rsidR="00D02C78" w:rsidRPr="00591FE2" w:rsidRDefault="00D02C78" w:rsidP="00591FE2">
            <w:pPr>
              <w:rPr>
                <w:rFonts w:asciiTheme="minorHAnsi" w:eastAsia="Times New Roman" w:hAnsiTheme="minorHAnsi" w:cs="Arial"/>
                <w:szCs w:val="22"/>
                <w:lang w:val="en-GB"/>
              </w:rPr>
            </w:pPr>
          </w:p>
        </w:tc>
        <w:tc>
          <w:tcPr>
            <w:tcW w:w="4858"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1.5.2. Approval of vocational and professional education standards</w:t>
            </w:r>
          </w:p>
        </w:tc>
        <w:tc>
          <w:tcPr>
            <w:tcW w:w="3423"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 </w:t>
            </w:r>
          </w:p>
        </w:tc>
        <w:tc>
          <w:tcPr>
            <w:tcW w:w="1831" w:type="dxa"/>
            <w:shd w:val="clear" w:color="auto" w:fill="FFFFFF"/>
          </w:tcPr>
          <w:p w:rsidR="00D02C78" w:rsidRPr="00591FE2" w:rsidRDefault="00D02C78" w:rsidP="00591FE2">
            <w:pPr>
              <w:jc w:val="right"/>
              <w:rPr>
                <w:rFonts w:asciiTheme="minorHAnsi" w:eastAsia="Times New Roman" w:hAnsiTheme="minorHAnsi" w:cs="Arial"/>
                <w:szCs w:val="22"/>
                <w:lang w:val="en-GB"/>
              </w:rPr>
            </w:pPr>
            <w:r w:rsidRPr="00591FE2">
              <w:rPr>
                <w:rFonts w:asciiTheme="minorHAnsi" w:eastAsia="Times New Roman" w:hAnsiTheme="minorHAnsi" w:cs="Arial"/>
                <w:szCs w:val="22"/>
                <w:lang w:val="en-GB"/>
              </w:rPr>
              <w:t> 2017</w:t>
            </w:r>
          </w:p>
        </w:tc>
        <w:tc>
          <w:tcPr>
            <w:tcW w:w="2147"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Cabinet of Ministers</w:t>
            </w:r>
          </w:p>
        </w:tc>
      </w:tr>
      <w:tr w:rsidR="005860F3" w:rsidRPr="00143674" w:rsidTr="005860F3">
        <w:trPr>
          <w:cantSplit/>
          <w:trHeight w:val="283"/>
          <w:jc w:val="center"/>
        </w:trPr>
        <w:tc>
          <w:tcPr>
            <w:tcW w:w="3373" w:type="dxa"/>
            <w:vMerge/>
            <w:shd w:val="clear" w:color="auto" w:fill="FFFFFF"/>
          </w:tcPr>
          <w:p w:rsidR="00D02C78" w:rsidRPr="00591FE2" w:rsidRDefault="00D02C78" w:rsidP="00591FE2">
            <w:pPr>
              <w:rPr>
                <w:rFonts w:asciiTheme="minorHAnsi" w:eastAsia="Times New Roman" w:hAnsiTheme="minorHAnsi" w:cs="Arial"/>
                <w:szCs w:val="22"/>
                <w:lang w:val="en-GB"/>
              </w:rPr>
            </w:pPr>
          </w:p>
        </w:tc>
        <w:tc>
          <w:tcPr>
            <w:tcW w:w="4858"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1.5.3. Developing model curricula for vocational and professional education</w:t>
            </w:r>
          </w:p>
        </w:tc>
        <w:tc>
          <w:tcPr>
            <w:tcW w:w="3423"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 </w:t>
            </w:r>
          </w:p>
        </w:tc>
        <w:tc>
          <w:tcPr>
            <w:tcW w:w="1831" w:type="dxa"/>
            <w:shd w:val="clear" w:color="auto" w:fill="FFFFFF"/>
          </w:tcPr>
          <w:p w:rsidR="00D02C78" w:rsidRPr="00591FE2" w:rsidRDefault="00D02C78" w:rsidP="00591FE2">
            <w:pPr>
              <w:jc w:val="right"/>
              <w:rPr>
                <w:rFonts w:asciiTheme="minorHAnsi" w:eastAsia="Times New Roman" w:hAnsiTheme="minorHAnsi" w:cs="Arial"/>
                <w:szCs w:val="22"/>
                <w:lang w:val="en-GB"/>
              </w:rPr>
            </w:pPr>
            <w:r w:rsidRPr="00591FE2">
              <w:rPr>
                <w:rFonts w:asciiTheme="minorHAnsi" w:eastAsia="Times New Roman" w:hAnsiTheme="minorHAnsi" w:cs="Arial"/>
                <w:szCs w:val="22"/>
                <w:lang w:val="en-GB"/>
              </w:rPr>
              <w:t>2017–2018</w:t>
            </w:r>
          </w:p>
        </w:tc>
        <w:tc>
          <w:tcPr>
            <w:tcW w:w="2147"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Ministry of Education</w:t>
            </w:r>
          </w:p>
        </w:tc>
      </w:tr>
      <w:tr w:rsidR="005860F3" w:rsidRPr="00143674" w:rsidTr="005860F3">
        <w:trPr>
          <w:cantSplit/>
          <w:trHeight w:val="283"/>
          <w:jc w:val="center"/>
        </w:trPr>
        <w:tc>
          <w:tcPr>
            <w:tcW w:w="3373" w:type="dxa"/>
            <w:vMerge/>
            <w:shd w:val="clear" w:color="auto" w:fill="FFFFFF"/>
          </w:tcPr>
          <w:p w:rsidR="00D02C78" w:rsidRPr="00591FE2" w:rsidRDefault="00D02C78" w:rsidP="00591FE2">
            <w:pPr>
              <w:rPr>
                <w:rFonts w:asciiTheme="minorHAnsi" w:eastAsia="Times New Roman" w:hAnsiTheme="minorHAnsi" w:cs="Arial"/>
                <w:szCs w:val="22"/>
                <w:lang w:val="en-GB"/>
              </w:rPr>
            </w:pPr>
          </w:p>
        </w:tc>
        <w:tc>
          <w:tcPr>
            <w:tcW w:w="4858"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1.5.4. Organizing trainings on model curricula for vocational and professional education, curricula implementation</w:t>
            </w:r>
          </w:p>
        </w:tc>
        <w:tc>
          <w:tcPr>
            <w:tcW w:w="3423"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 xml:space="preserve">Approval of national content standards by the Cabinet of Ministers, allocation of funds for the curricula implementation </w:t>
            </w:r>
          </w:p>
        </w:tc>
        <w:tc>
          <w:tcPr>
            <w:tcW w:w="1831" w:type="dxa"/>
            <w:shd w:val="clear" w:color="auto" w:fill="FFFFFF"/>
          </w:tcPr>
          <w:p w:rsidR="00D02C78" w:rsidRPr="00591FE2" w:rsidRDefault="00D02C78" w:rsidP="00591FE2">
            <w:pPr>
              <w:jc w:val="right"/>
              <w:rPr>
                <w:rFonts w:asciiTheme="minorHAnsi" w:eastAsia="Times New Roman" w:hAnsiTheme="minorHAnsi" w:cs="Arial"/>
                <w:szCs w:val="22"/>
                <w:lang w:val="en-GB"/>
              </w:rPr>
            </w:pPr>
            <w:r w:rsidRPr="00591FE2">
              <w:rPr>
                <w:rFonts w:asciiTheme="minorHAnsi" w:eastAsia="Times New Roman" w:hAnsiTheme="minorHAnsi" w:cs="Arial"/>
                <w:szCs w:val="22"/>
                <w:lang w:val="en-GB"/>
              </w:rPr>
              <w:t>2017–2019</w:t>
            </w:r>
          </w:p>
        </w:tc>
        <w:tc>
          <w:tcPr>
            <w:tcW w:w="2147"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Ministry of Education</w:t>
            </w:r>
          </w:p>
        </w:tc>
      </w:tr>
      <w:tr w:rsidR="005860F3" w:rsidRPr="00143674" w:rsidTr="005860F3">
        <w:trPr>
          <w:cantSplit/>
          <w:trHeight w:val="283"/>
          <w:jc w:val="center"/>
        </w:trPr>
        <w:tc>
          <w:tcPr>
            <w:tcW w:w="3373" w:type="dxa"/>
            <w:vMerge w:val="restart"/>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 xml:space="preserve">1.6. Apply higher education standards to support the transformation of higher education institutions to research and innovation centres and to ensure competition-based specialist preparation </w:t>
            </w:r>
          </w:p>
          <w:p w:rsidR="00D02C78" w:rsidRPr="00591FE2" w:rsidRDefault="00D02C78" w:rsidP="00591FE2">
            <w:pPr>
              <w:rPr>
                <w:rFonts w:asciiTheme="minorHAnsi" w:eastAsia="Times New Roman" w:hAnsiTheme="minorHAnsi" w:cs="Arial"/>
                <w:szCs w:val="22"/>
                <w:lang w:val="en-GB"/>
              </w:rPr>
            </w:pPr>
          </w:p>
        </w:tc>
        <w:tc>
          <w:tcPr>
            <w:tcW w:w="4858"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 xml:space="preserve">1.6.1. Developing and expertise of standards as per the qualifications for each level of higher education </w:t>
            </w:r>
          </w:p>
        </w:tc>
        <w:tc>
          <w:tcPr>
            <w:tcW w:w="3423"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 </w:t>
            </w:r>
          </w:p>
        </w:tc>
        <w:tc>
          <w:tcPr>
            <w:tcW w:w="1831" w:type="dxa"/>
            <w:shd w:val="clear" w:color="auto" w:fill="FFFFFF"/>
          </w:tcPr>
          <w:p w:rsidR="00D02C78" w:rsidRPr="00591FE2" w:rsidRDefault="00D02C78" w:rsidP="00591FE2">
            <w:pPr>
              <w:jc w:val="right"/>
              <w:rPr>
                <w:rFonts w:asciiTheme="minorHAnsi" w:eastAsia="Times New Roman" w:hAnsiTheme="minorHAnsi" w:cs="Arial"/>
                <w:szCs w:val="22"/>
                <w:lang w:val="en-GB"/>
              </w:rPr>
            </w:pPr>
            <w:r w:rsidRPr="00591FE2">
              <w:rPr>
                <w:rFonts w:asciiTheme="minorHAnsi" w:eastAsia="Times New Roman" w:hAnsiTheme="minorHAnsi" w:cs="Arial"/>
                <w:szCs w:val="22"/>
                <w:lang w:val="en-GB"/>
              </w:rPr>
              <w:t>2015–2017</w:t>
            </w:r>
          </w:p>
        </w:tc>
        <w:tc>
          <w:tcPr>
            <w:tcW w:w="2147"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Ministry of Education</w:t>
            </w:r>
          </w:p>
        </w:tc>
      </w:tr>
      <w:tr w:rsidR="005860F3" w:rsidRPr="00143674" w:rsidTr="005860F3">
        <w:trPr>
          <w:cantSplit/>
          <w:trHeight w:val="283"/>
          <w:jc w:val="center"/>
        </w:trPr>
        <w:tc>
          <w:tcPr>
            <w:tcW w:w="3373" w:type="dxa"/>
            <w:vMerge/>
            <w:shd w:val="clear" w:color="auto" w:fill="FFFFFF"/>
          </w:tcPr>
          <w:p w:rsidR="00D02C78" w:rsidRPr="00591FE2" w:rsidRDefault="00D02C78" w:rsidP="00591FE2">
            <w:pPr>
              <w:rPr>
                <w:rFonts w:asciiTheme="minorHAnsi" w:eastAsia="Times New Roman" w:hAnsiTheme="minorHAnsi" w:cs="Arial"/>
                <w:szCs w:val="22"/>
                <w:lang w:val="en-GB"/>
              </w:rPr>
            </w:pPr>
          </w:p>
        </w:tc>
        <w:tc>
          <w:tcPr>
            <w:tcW w:w="4858"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1.6.2. Approving standards as per the qualifications for each level of higher education</w:t>
            </w:r>
          </w:p>
        </w:tc>
        <w:tc>
          <w:tcPr>
            <w:tcW w:w="3423"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 </w:t>
            </w:r>
          </w:p>
        </w:tc>
        <w:tc>
          <w:tcPr>
            <w:tcW w:w="1831" w:type="dxa"/>
            <w:shd w:val="clear" w:color="auto" w:fill="FFFFFF"/>
          </w:tcPr>
          <w:p w:rsidR="00D02C78" w:rsidRPr="00591FE2" w:rsidRDefault="00D02C78" w:rsidP="00591FE2">
            <w:pPr>
              <w:jc w:val="right"/>
              <w:rPr>
                <w:rFonts w:asciiTheme="minorHAnsi" w:eastAsia="Times New Roman" w:hAnsiTheme="minorHAnsi" w:cs="Arial"/>
                <w:szCs w:val="22"/>
                <w:lang w:val="en-GB"/>
              </w:rPr>
            </w:pPr>
            <w:r w:rsidRPr="00591FE2">
              <w:rPr>
                <w:rFonts w:asciiTheme="minorHAnsi" w:eastAsia="Times New Roman" w:hAnsiTheme="minorHAnsi" w:cs="Arial"/>
                <w:szCs w:val="22"/>
                <w:lang w:val="en-GB"/>
              </w:rPr>
              <w:t>2017</w:t>
            </w:r>
          </w:p>
        </w:tc>
        <w:tc>
          <w:tcPr>
            <w:tcW w:w="2147"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Cabinet of Ministers</w:t>
            </w:r>
          </w:p>
        </w:tc>
      </w:tr>
      <w:tr w:rsidR="005860F3" w:rsidRPr="00143674" w:rsidTr="005860F3">
        <w:trPr>
          <w:cantSplit/>
          <w:trHeight w:val="283"/>
          <w:jc w:val="center"/>
        </w:trPr>
        <w:tc>
          <w:tcPr>
            <w:tcW w:w="3373" w:type="dxa"/>
            <w:vMerge/>
            <w:shd w:val="clear" w:color="auto" w:fill="FFFFFF"/>
          </w:tcPr>
          <w:p w:rsidR="00D02C78" w:rsidRPr="00591FE2" w:rsidRDefault="00D02C78" w:rsidP="00591FE2">
            <w:pPr>
              <w:rPr>
                <w:rFonts w:asciiTheme="minorHAnsi" w:eastAsia="Times New Roman" w:hAnsiTheme="minorHAnsi" w:cs="Arial"/>
                <w:szCs w:val="22"/>
                <w:lang w:val="en-GB"/>
              </w:rPr>
            </w:pPr>
          </w:p>
        </w:tc>
        <w:tc>
          <w:tcPr>
            <w:tcW w:w="4858"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1.6.3. Development, expertise and implementation of curricula for staff training</w:t>
            </w:r>
          </w:p>
        </w:tc>
        <w:tc>
          <w:tcPr>
            <w:tcW w:w="3423"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Approval of the standards by the Cabinet of Ministers</w:t>
            </w:r>
          </w:p>
        </w:tc>
        <w:tc>
          <w:tcPr>
            <w:tcW w:w="1831" w:type="dxa"/>
            <w:shd w:val="clear" w:color="auto" w:fill="FFFFFF"/>
          </w:tcPr>
          <w:p w:rsidR="00D02C78" w:rsidRPr="00591FE2" w:rsidRDefault="00D02C78" w:rsidP="00591FE2">
            <w:pPr>
              <w:jc w:val="right"/>
              <w:rPr>
                <w:rFonts w:asciiTheme="minorHAnsi" w:eastAsia="Times New Roman" w:hAnsiTheme="minorHAnsi" w:cs="Arial"/>
                <w:szCs w:val="22"/>
                <w:lang w:val="en-GB"/>
              </w:rPr>
            </w:pPr>
            <w:r w:rsidRPr="00591FE2">
              <w:rPr>
                <w:rFonts w:asciiTheme="minorHAnsi" w:eastAsia="Times New Roman" w:hAnsiTheme="minorHAnsi" w:cs="Arial"/>
                <w:szCs w:val="22"/>
                <w:lang w:val="en-GB"/>
              </w:rPr>
              <w:t>2017–2019</w:t>
            </w:r>
          </w:p>
        </w:tc>
        <w:tc>
          <w:tcPr>
            <w:tcW w:w="2147"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Ministry of Education</w:t>
            </w:r>
          </w:p>
        </w:tc>
      </w:tr>
      <w:tr w:rsidR="005860F3" w:rsidRPr="00143674" w:rsidTr="005860F3">
        <w:trPr>
          <w:cantSplit/>
          <w:trHeight w:val="283"/>
          <w:jc w:val="center"/>
        </w:trPr>
        <w:tc>
          <w:tcPr>
            <w:tcW w:w="3373" w:type="dxa"/>
            <w:vMerge/>
            <w:shd w:val="clear" w:color="auto" w:fill="FFFFFF"/>
          </w:tcPr>
          <w:p w:rsidR="00D02C78" w:rsidRPr="00591FE2" w:rsidRDefault="00D02C78" w:rsidP="00591FE2">
            <w:pPr>
              <w:rPr>
                <w:rFonts w:asciiTheme="minorHAnsi" w:eastAsia="Times New Roman" w:hAnsiTheme="minorHAnsi" w:cs="Arial"/>
                <w:szCs w:val="22"/>
                <w:lang w:val="en-GB"/>
              </w:rPr>
            </w:pPr>
          </w:p>
        </w:tc>
        <w:tc>
          <w:tcPr>
            <w:tcW w:w="4858"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 xml:space="preserve">1.6.4. Improving the regulatory framework in order to give independence to  higher education institutions in the application of the educational content </w:t>
            </w:r>
          </w:p>
        </w:tc>
        <w:tc>
          <w:tcPr>
            <w:tcW w:w="3423"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 </w:t>
            </w:r>
          </w:p>
        </w:tc>
        <w:tc>
          <w:tcPr>
            <w:tcW w:w="1831" w:type="dxa"/>
            <w:shd w:val="clear" w:color="auto" w:fill="FFFFFF"/>
          </w:tcPr>
          <w:p w:rsidR="00D02C78" w:rsidRPr="00591FE2" w:rsidRDefault="00D02C78" w:rsidP="00591FE2">
            <w:pPr>
              <w:jc w:val="right"/>
              <w:rPr>
                <w:rFonts w:asciiTheme="minorHAnsi" w:eastAsia="Times New Roman" w:hAnsiTheme="minorHAnsi" w:cs="Arial"/>
                <w:szCs w:val="22"/>
                <w:lang w:val="en-GB"/>
              </w:rPr>
            </w:pPr>
            <w:r w:rsidRPr="00591FE2">
              <w:rPr>
                <w:rFonts w:asciiTheme="minorHAnsi" w:eastAsia="Times New Roman" w:hAnsiTheme="minorHAnsi" w:cs="Arial"/>
                <w:szCs w:val="22"/>
                <w:lang w:val="en-GB"/>
              </w:rPr>
              <w:t>2018-2019</w:t>
            </w:r>
          </w:p>
        </w:tc>
        <w:tc>
          <w:tcPr>
            <w:tcW w:w="2147"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Cabinet of Ministers, Ministry of Education</w:t>
            </w:r>
          </w:p>
        </w:tc>
      </w:tr>
      <w:tr w:rsidR="005860F3" w:rsidRPr="00143674" w:rsidTr="005860F3">
        <w:trPr>
          <w:cantSplit/>
          <w:trHeight w:val="283"/>
          <w:jc w:val="center"/>
        </w:trPr>
        <w:tc>
          <w:tcPr>
            <w:tcW w:w="3373" w:type="dxa"/>
            <w:vMerge/>
            <w:shd w:val="clear" w:color="auto" w:fill="FFFFFF"/>
          </w:tcPr>
          <w:p w:rsidR="00D02C78" w:rsidRPr="00591FE2" w:rsidRDefault="00D02C78" w:rsidP="00591FE2">
            <w:pPr>
              <w:rPr>
                <w:rFonts w:asciiTheme="minorHAnsi" w:eastAsia="Times New Roman" w:hAnsiTheme="minorHAnsi" w:cs="Arial"/>
                <w:szCs w:val="22"/>
                <w:lang w:val="en-GB"/>
              </w:rPr>
            </w:pPr>
          </w:p>
        </w:tc>
        <w:tc>
          <w:tcPr>
            <w:tcW w:w="4858"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 xml:space="preserve">1.6.5. Strengthening links and continuity among the higher education levels, developing and expertise of the state of the art standards to provide high level preparation in scientific research and perfect skill acquisition in the academic activities for the PhD level </w:t>
            </w:r>
          </w:p>
        </w:tc>
        <w:tc>
          <w:tcPr>
            <w:tcW w:w="3423"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 </w:t>
            </w:r>
          </w:p>
        </w:tc>
        <w:tc>
          <w:tcPr>
            <w:tcW w:w="1831" w:type="dxa"/>
            <w:shd w:val="clear" w:color="auto" w:fill="FFFFFF"/>
          </w:tcPr>
          <w:p w:rsidR="00D02C78" w:rsidRPr="00591FE2" w:rsidRDefault="00D02C78" w:rsidP="00591FE2">
            <w:pPr>
              <w:jc w:val="right"/>
              <w:rPr>
                <w:rFonts w:asciiTheme="minorHAnsi" w:eastAsia="Times New Roman" w:hAnsiTheme="minorHAnsi" w:cs="Arial"/>
                <w:szCs w:val="22"/>
                <w:lang w:val="en-GB"/>
              </w:rPr>
            </w:pPr>
            <w:r w:rsidRPr="00591FE2">
              <w:rPr>
                <w:rFonts w:asciiTheme="minorHAnsi" w:eastAsia="Times New Roman" w:hAnsiTheme="minorHAnsi" w:cs="Arial"/>
                <w:szCs w:val="22"/>
                <w:lang w:val="en-GB"/>
              </w:rPr>
              <w:t>2016–2017</w:t>
            </w:r>
          </w:p>
        </w:tc>
        <w:tc>
          <w:tcPr>
            <w:tcW w:w="2147"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Ministry of Education</w:t>
            </w:r>
          </w:p>
        </w:tc>
      </w:tr>
      <w:tr w:rsidR="005860F3" w:rsidRPr="00143674" w:rsidTr="005860F3">
        <w:trPr>
          <w:cantSplit/>
          <w:trHeight w:val="283"/>
          <w:jc w:val="center"/>
        </w:trPr>
        <w:tc>
          <w:tcPr>
            <w:tcW w:w="3373" w:type="dxa"/>
            <w:vMerge/>
            <w:shd w:val="clear" w:color="auto" w:fill="FFFFFF"/>
          </w:tcPr>
          <w:p w:rsidR="00D02C78" w:rsidRPr="00591FE2" w:rsidRDefault="00D02C78" w:rsidP="00591FE2">
            <w:pPr>
              <w:rPr>
                <w:rFonts w:asciiTheme="minorHAnsi" w:eastAsia="Times New Roman" w:hAnsiTheme="minorHAnsi" w:cs="Arial"/>
                <w:szCs w:val="22"/>
                <w:lang w:val="en-GB"/>
              </w:rPr>
            </w:pPr>
          </w:p>
        </w:tc>
        <w:tc>
          <w:tcPr>
            <w:tcW w:w="4858"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1.6.6. Approval of standards for the PhD level</w:t>
            </w:r>
          </w:p>
        </w:tc>
        <w:tc>
          <w:tcPr>
            <w:tcW w:w="3423"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 </w:t>
            </w:r>
          </w:p>
        </w:tc>
        <w:tc>
          <w:tcPr>
            <w:tcW w:w="1831" w:type="dxa"/>
            <w:shd w:val="clear" w:color="auto" w:fill="FFFFFF"/>
          </w:tcPr>
          <w:p w:rsidR="00D02C78" w:rsidRPr="00591FE2" w:rsidRDefault="00D02C78" w:rsidP="00591FE2">
            <w:pPr>
              <w:jc w:val="right"/>
              <w:rPr>
                <w:rFonts w:asciiTheme="minorHAnsi" w:eastAsia="Times New Roman" w:hAnsiTheme="minorHAnsi" w:cs="Arial"/>
                <w:szCs w:val="22"/>
                <w:lang w:val="en-GB"/>
              </w:rPr>
            </w:pPr>
            <w:r w:rsidRPr="00591FE2">
              <w:rPr>
                <w:rFonts w:asciiTheme="minorHAnsi" w:eastAsia="Times New Roman" w:hAnsiTheme="minorHAnsi" w:cs="Arial"/>
                <w:szCs w:val="22"/>
                <w:lang w:val="en-GB"/>
              </w:rPr>
              <w:t>2017</w:t>
            </w:r>
          </w:p>
        </w:tc>
        <w:tc>
          <w:tcPr>
            <w:tcW w:w="2147" w:type="dxa"/>
            <w:shd w:val="clear" w:color="auto" w:fill="FFFFFF"/>
          </w:tcPr>
          <w:p w:rsidR="00D02C78" w:rsidRPr="00591FE2" w:rsidRDefault="00D02C78" w:rsidP="00591FE2">
            <w:pPr>
              <w:rPr>
                <w:rFonts w:asciiTheme="minorHAnsi" w:eastAsia="Times New Roman" w:hAnsiTheme="minorHAnsi" w:cs="Arial"/>
                <w:szCs w:val="22"/>
                <w:lang w:val="en-GB"/>
              </w:rPr>
            </w:pPr>
            <w:r w:rsidRPr="00591FE2">
              <w:rPr>
                <w:rFonts w:asciiTheme="minorHAnsi" w:eastAsia="Times New Roman" w:hAnsiTheme="minorHAnsi" w:cs="Arial"/>
                <w:szCs w:val="22"/>
                <w:lang w:val="en-GB"/>
              </w:rPr>
              <w:t>Cabinet of Ministers</w:t>
            </w:r>
          </w:p>
        </w:tc>
      </w:tr>
    </w:tbl>
    <w:p w:rsidR="00591FE2" w:rsidRDefault="00591FE2"/>
    <w:tbl>
      <w:tblPr>
        <w:tblW w:w="15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397"/>
        <w:gridCol w:w="4820"/>
        <w:gridCol w:w="3544"/>
        <w:gridCol w:w="1842"/>
        <w:gridCol w:w="2090"/>
      </w:tblGrid>
      <w:tr w:rsidR="004F241E" w:rsidRPr="00143674" w:rsidTr="005860F3">
        <w:trPr>
          <w:cantSplit/>
          <w:trHeight w:val="995"/>
          <w:tblHeader/>
          <w:jc w:val="center"/>
        </w:trPr>
        <w:tc>
          <w:tcPr>
            <w:tcW w:w="15693" w:type="dxa"/>
            <w:gridSpan w:val="5"/>
            <w:shd w:val="clear" w:color="auto" w:fill="FFFFFF"/>
            <w:vAlign w:val="center"/>
          </w:tcPr>
          <w:p w:rsidR="004F241E" w:rsidRPr="00D02C78" w:rsidRDefault="000601ED" w:rsidP="00DE0665">
            <w:pPr>
              <w:rPr>
                <w:rFonts w:asciiTheme="minorHAnsi" w:eastAsia="Times New Roman" w:hAnsiTheme="minorHAnsi" w:cs="Arial"/>
                <w:b/>
                <w:sz w:val="28"/>
                <w:lang w:val="en-GB"/>
              </w:rPr>
            </w:pPr>
            <w:r w:rsidRPr="00143674">
              <w:rPr>
                <w:rFonts w:asciiTheme="minorHAnsi" w:hAnsiTheme="minorHAnsi"/>
                <w:lang w:val="en-GB"/>
              </w:rPr>
              <w:br w:type="page"/>
            </w:r>
            <w:r w:rsidR="004F241E" w:rsidRPr="00D02C78">
              <w:rPr>
                <w:rFonts w:asciiTheme="minorHAnsi" w:eastAsia="Times New Roman" w:hAnsiTheme="minorHAnsi" w:cs="Arial"/>
                <w:b/>
                <w:sz w:val="28"/>
                <w:lang w:val="en-GB"/>
              </w:rPr>
              <w:t xml:space="preserve">2. </w:t>
            </w:r>
            <w:r w:rsidR="004A38CC" w:rsidRPr="00D02C78">
              <w:rPr>
                <w:rFonts w:asciiTheme="minorHAnsi" w:eastAsia="Times New Roman" w:hAnsiTheme="minorHAnsi" w:cs="Arial"/>
                <w:b/>
                <w:sz w:val="28"/>
                <w:lang w:val="en-GB"/>
              </w:rPr>
              <w:t>Develop highly influential educator</w:t>
            </w:r>
            <w:r w:rsidR="00DE5905" w:rsidRPr="00D02C78">
              <w:rPr>
                <w:rFonts w:asciiTheme="minorHAnsi" w:eastAsia="Times New Roman" w:hAnsiTheme="minorHAnsi" w:cs="Arial"/>
                <w:b/>
                <w:sz w:val="28"/>
                <w:lang w:val="en-GB"/>
              </w:rPr>
              <w:t>s</w:t>
            </w:r>
            <w:r w:rsidR="004A38CC" w:rsidRPr="00D02C78">
              <w:rPr>
                <w:rFonts w:asciiTheme="minorHAnsi" w:eastAsia="Times New Roman" w:hAnsiTheme="minorHAnsi" w:cs="Arial"/>
                <w:b/>
                <w:sz w:val="28"/>
                <w:lang w:val="en-GB"/>
              </w:rPr>
              <w:t xml:space="preserve"> to ensure the effective acquisition of the educational content through innovative learning methods and technologies that take into account the individual characteristics of learners </w:t>
            </w:r>
          </w:p>
        </w:tc>
      </w:tr>
      <w:tr w:rsidR="00143674" w:rsidRPr="00143674" w:rsidTr="005860F3">
        <w:trPr>
          <w:cantSplit/>
          <w:trHeight w:val="280"/>
          <w:tblHeader/>
          <w:jc w:val="center"/>
        </w:trPr>
        <w:tc>
          <w:tcPr>
            <w:tcW w:w="3397" w:type="dxa"/>
            <w:tcBorders>
              <w:bottom w:val="double" w:sz="4" w:space="0" w:color="auto"/>
            </w:tcBorders>
            <w:shd w:val="clear" w:color="auto" w:fill="D9D9D9" w:themeFill="background1" w:themeFillShade="D9"/>
            <w:vAlign w:val="center"/>
          </w:tcPr>
          <w:p w:rsidR="00143674" w:rsidRPr="00143674" w:rsidRDefault="00143674" w:rsidP="005860F3">
            <w:pPr>
              <w:jc w:val="center"/>
              <w:rPr>
                <w:rFonts w:asciiTheme="minorHAnsi" w:eastAsia="Times New Roman" w:hAnsiTheme="minorHAnsi" w:cs="Arial"/>
                <w:b/>
                <w:bCs/>
                <w:lang w:val="en-GB"/>
              </w:rPr>
            </w:pPr>
            <w:r w:rsidRPr="00143674">
              <w:rPr>
                <w:rFonts w:asciiTheme="minorHAnsi" w:eastAsia="Times New Roman" w:hAnsiTheme="minorHAnsi" w:cs="Arial"/>
                <w:b/>
                <w:bCs/>
                <w:lang w:val="en-GB"/>
              </w:rPr>
              <w:t>Strategic Targets</w:t>
            </w:r>
          </w:p>
        </w:tc>
        <w:tc>
          <w:tcPr>
            <w:tcW w:w="4820" w:type="dxa"/>
            <w:tcBorders>
              <w:bottom w:val="double" w:sz="4" w:space="0" w:color="auto"/>
            </w:tcBorders>
            <w:shd w:val="clear" w:color="auto" w:fill="D9D9D9" w:themeFill="background1" w:themeFillShade="D9"/>
            <w:vAlign w:val="center"/>
          </w:tcPr>
          <w:p w:rsidR="00143674" w:rsidRPr="00143674" w:rsidRDefault="00143674" w:rsidP="005860F3">
            <w:pPr>
              <w:jc w:val="center"/>
              <w:rPr>
                <w:rFonts w:asciiTheme="minorHAnsi" w:eastAsia="Times New Roman" w:hAnsiTheme="minorHAnsi" w:cs="Arial"/>
                <w:b/>
                <w:bCs/>
                <w:lang w:val="en-GB"/>
              </w:rPr>
            </w:pPr>
            <w:r w:rsidRPr="00143674">
              <w:rPr>
                <w:rFonts w:asciiTheme="minorHAnsi" w:eastAsia="Times New Roman" w:hAnsiTheme="minorHAnsi" w:cs="Arial"/>
                <w:b/>
                <w:bCs/>
                <w:lang w:val="en-GB"/>
              </w:rPr>
              <w:t>Measures</w:t>
            </w:r>
          </w:p>
        </w:tc>
        <w:tc>
          <w:tcPr>
            <w:tcW w:w="3544" w:type="dxa"/>
            <w:tcBorders>
              <w:bottom w:val="double" w:sz="4" w:space="0" w:color="auto"/>
            </w:tcBorders>
            <w:shd w:val="clear" w:color="auto" w:fill="D9D9D9" w:themeFill="background1" w:themeFillShade="D9"/>
            <w:vAlign w:val="center"/>
          </w:tcPr>
          <w:p w:rsidR="00143674" w:rsidRPr="00143674" w:rsidRDefault="00143674" w:rsidP="005860F3">
            <w:pPr>
              <w:jc w:val="center"/>
              <w:rPr>
                <w:rFonts w:asciiTheme="minorHAnsi" w:eastAsia="Times New Roman" w:hAnsiTheme="minorHAnsi" w:cs="Arial"/>
                <w:b/>
                <w:bCs/>
                <w:lang w:val="en-GB"/>
              </w:rPr>
            </w:pPr>
            <w:r w:rsidRPr="00143674">
              <w:rPr>
                <w:rFonts w:asciiTheme="minorHAnsi" w:eastAsia="Times New Roman" w:hAnsiTheme="minorHAnsi" w:cs="Arial"/>
                <w:b/>
                <w:bCs/>
                <w:lang w:val="en-GB"/>
              </w:rPr>
              <w:t xml:space="preserve">Necessary Principles for Implementation of the Measure </w:t>
            </w:r>
          </w:p>
        </w:tc>
        <w:tc>
          <w:tcPr>
            <w:tcW w:w="1842" w:type="dxa"/>
            <w:tcBorders>
              <w:bottom w:val="double" w:sz="4" w:space="0" w:color="auto"/>
            </w:tcBorders>
            <w:shd w:val="clear" w:color="auto" w:fill="D9D9D9" w:themeFill="background1" w:themeFillShade="D9"/>
            <w:vAlign w:val="center"/>
          </w:tcPr>
          <w:p w:rsidR="00143674" w:rsidRPr="00143674" w:rsidRDefault="00143674" w:rsidP="005860F3">
            <w:pPr>
              <w:jc w:val="center"/>
              <w:rPr>
                <w:rFonts w:asciiTheme="minorHAnsi" w:eastAsia="Times New Roman" w:hAnsiTheme="minorHAnsi" w:cs="Arial"/>
                <w:b/>
                <w:bCs/>
                <w:lang w:val="en-GB"/>
              </w:rPr>
            </w:pPr>
            <w:r w:rsidRPr="00143674">
              <w:rPr>
                <w:rFonts w:asciiTheme="minorHAnsi" w:eastAsia="Times New Roman" w:hAnsiTheme="minorHAnsi" w:cs="Arial"/>
                <w:b/>
                <w:bCs/>
                <w:lang w:val="en-GB"/>
              </w:rPr>
              <w:t>Implementation Period (years)</w:t>
            </w:r>
          </w:p>
        </w:tc>
        <w:tc>
          <w:tcPr>
            <w:tcW w:w="2090" w:type="dxa"/>
            <w:tcBorders>
              <w:bottom w:val="double" w:sz="4" w:space="0" w:color="auto"/>
            </w:tcBorders>
            <w:shd w:val="clear" w:color="auto" w:fill="D9D9D9" w:themeFill="background1" w:themeFillShade="D9"/>
            <w:vAlign w:val="center"/>
          </w:tcPr>
          <w:p w:rsidR="00143674" w:rsidRPr="00143674" w:rsidRDefault="00143674" w:rsidP="005860F3">
            <w:pPr>
              <w:jc w:val="center"/>
              <w:rPr>
                <w:rFonts w:asciiTheme="minorHAnsi" w:eastAsia="Times New Roman" w:hAnsiTheme="minorHAnsi" w:cs="Arial"/>
                <w:b/>
                <w:bCs/>
                <w:lang w:val="en-GB"/>
              </w:rPr>
            </w:pPr>
            <w:r w:rsidRPr="00143674">
              <w:rPr>
                <w:rFonts w:asciiTheme="minorHAnsi" w:eastAsia="Times New Roman" w:hAnsiTheme="minorHAnsi" w:cs="Arial"/>
                <w:b/>
                <w:bCs/>
                <w:lang w:val="en-GB"/>
              </w:rPr>
              <w:t>Implementers</w:t>
            </w:r>
          </w:p>
        </w:tc>
      </w:tr>
      <w:tr w:rsidR="00143674" w:rsidRPr="00143674" w:rsidTr="005860F3">
        <w:trPr>
          <w:cantSplit/>
          <w:trHeight w:val="280"/>
          <w:jc w:val="center"/>
        </w:trPr>
        <w:tc>
          <w:tcPr>
            <w:tcW w:w="3397" w:type="dxa"/>
            <w:vMerge w:val="restart"/>
            <w:tcBorders>
              <w:top w:val="double" w:sz="4" w:space="0" w:color="auto"/>
            </w:tcBorders>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 xml:space="preserve">2.1. Create new system to ensure continuous development of professionalism of educators </w:t>
            </w:r>
          </w:p>
          <w:p w:rsidR="00143674" w:rsidRPr="00143674" w:rsidRDefault="00143674" w:rsidP="005860F3">
            <w:pPr>
              <w:rPr>
                <w:rFonts w:asciiTheme="minorHAnsi" w:eastAsia="Times New Roman" w:hAnsiTheme="minorHAnsi" w:cs="Arial"/>
                <w:lang w:val="en-GB"/>
              </w:rPr>
            </w:pPr>
          </w:p>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 xml:space="preserve"> </w:t>
            </w:r>
          </w:p>
          <w:p w:rsidR="00143674" w:rsidRPr="00143674" w:rsidRDefault="00143674" w:rsidP="005860F3">
            <w:pPr>
              <w:rPr>
                <w:rFonts w:asciiTheme="minorHAnsi" w:eastAsia="Times New Roman" w:hAnsiTheme="minorHAnsi" w:cs="Arial"/>
                <w:lang w:val="en-GB"/>
              </w:rPr>
            </w:pPr>
          </w:p>
          <w:p w:rsidR="00143674" w:rsidRPr="00143674" w:rsidRDefault="00143674" w:rsidP="005860F3">
            <w:pPr>
              <w:rPr>
                <w:rFonts w:asciiTheme="minorHAnsi" w:eastAsia="Times New Roman" w:hAnsiTheme="minorHAnsi" w:cs="Arial"/>
                <w:lang w:val="en-GB"/>
              </w:rPr>
            </w:pPr>
          </w:p>
          <w:p w:rsidR="00143674" w:rsidRPr="00143674" w:rsidRDefault="00143674" w:rsidP="005860F3">
            <w:pPr>
              <w:rPr>
                <w:rFonts w:asciiTheme="minorHAnsi" w:eastAsia="Times New Roman" w:hAnsiTheme="minorHAnsi" w:cs="Arial"/>
                <w:lang w:val="en-GB"/>
              </w:rPr>
            </w:pPr>
          </w:p>
          <w:p w:rsidR="00143674" w:rsidRPr="00143674" w:rsidRDefault="00143674" w:rsidP="005860F3">
            <w:pPr>
              <w:rPr>
                <w:rFonts w:asciiTheme="minorHAnsi" w:eastAsia="Times New Roman" w:hAnsiTheme="minorHAnsi" w:cs="Arial"/>
                <w:lang w:val="en-GB"/>
              </w:rPr>
            </w:pPr>
          </w:p>
          <w:p w:rsidR="00143674" w:rsidRPr="00143674" w:rsidRDefault="00143674" w:rsidP="005860F3">
            <w:pPr>
              <w:rPr>
                <w:rFonts w:asciiTheme="minorHAnsi" w:eastAsia="Times New Roman" w:hAnsiTheme="minorHAnsi" w:cs="Arial"/>
                <w:lang w:val="en-GB"/>
              </w:rPr>
            </w:pPr>
          </w:p>
          <w:p w:rsidR="00143674" w:rsidRPr="00143674" w:rsidRDefault="00143674" w:rsidP="005860F3">
            <w:pPr>
              <w:rPr>
                <w:rFonts w:asciiTheme="minorHAnsi" w:eastAsia="Times New Roman" w:hAnsiTheme="minorHAnsi" w:cs="Arial"/>
                <w:lang w:val="en-GB"/>
              </w:rPr>
            </w:pPr>
          </w:p>
          <w:p w:rsidR="00143674" w:rsidRPr="00143674" w:rsidRDefault="00143674" w:rsidP="005860F3">
            <w:pPr>
              <w:rPr>
                <w:rFonts w:asciiTheme="minorHAnsi" w:eastAsia="Times New Roman" w:hAnsiTheme="minorHAnsi" w:cs="Arial"/>
                <w:lang w:val="en-GB"/>
              </w:rPr>
            </w:pPr>
          </w:p>
          <w:p w:rsidR="00143674" w:rsidRPr="00143674" w:rsidRDefault="00143674" w:rsidP="005860F3">
            <w:pPr>
              <w:rPr>
                <w:rFonts w:asciiTheme="minorHAnsi" w:eastAsia="Times New Roman" w:hAnsiTheme="minorHAnsi" w:cs="Arial"/>
                <w:lang w:val="en-GB"/>
              </w:rPr>
            </w:pPr>
          </w:p>
          <w:p w:rsidR="00143674" w:rsidRPr="00143674" w:rsidRDefault="00143674" w:rsidP="005860F3">
            <w:pPr>
              <w:rPr>
                <w:rFonts w:asciiTheme="minorHAnsi" w:eastAsia="Times New Roman" w:hAnsiTheme="minorHAnsi" w:cs="Arial"/>
                <w:lang w:val="en-GB"/>
              </w:rPr>
            </w:pPr>
          </w:p>
          <w:p w:rsidR="00143674" w:rsidRPr="00143674" w:rsidRDefault="00143674" w:rsidP="005860F3">
            <w:pPr>
              <w:rPr>
                <w:rFonts w:asciiTheme="minorHAnsi" w:eastAsia="Times New Roman" w:hAnsiTheme="minorHAnsi" w:cs="Arial"/>
                <w:lang w:val="en-GB"/>
              </w:rPr>
            </w:pPr>
          </w:p>
        </w:tc>
        <w:tc>
          <w:tcPr>
            <w:tcW w:w="4820" w:type="dxa"/>
            <w:tcBorders>
              <w:top w:val="double" w:sz="4" w:space="0" w:color="auto"/>
            </w:tcBorders>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lastRenderedPageBreak/>
              <w:t xml:space="preserve">2.1.1. Developing competition mechanisms and holding competitions in order to create innovative training methodology and appropriate resources for all levels of education </w:t>
            </w:r>
          </w:p>
        </w:tc>
        <w:tc>
          <w:tcPr>
            <w:tcW w:w="3544" w:type="dxa"/>
            <w:tcBorders>
              <w:top w:val="double" w:sz="4" w:space="0" w:color="auto"/>
            </w:tcBorders>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tcBorders>
              <w:top w:val="double" w:sz="4" w:space="0" w:color="auto"/>
            </w:tcBorders>
            <w:shd w:val="clear" w:color="auto" w:fill="FFFFFF"/>
          </w:tcPr>
          <w:p w:rsidR="00143674" w:rsidRPr="00143674" w:rsidRDefault="00143674"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as of 2015, regular</w:t>
            </w:r>
          </w:p>
        </w:tc>
        <w:tc>
          <w:tcPr>
            <w:tcW w:w="2090" w:type="dxa"/>
            <w:tcBorders>
              <w:top w:val="double" w:sz="4" w:space="0" w:color="auto"/>
            </w:tcBorders>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p>
        </w:tc>
      </w:tr>
      <w:tr w:rsidR="00143674" w:rsidRPr="00143674" w:rsidTr="005860F3">
        <w:trPr>
          <w:cantSplit/>
          <w:trHeight w:val="280"/>
          <w:jc w:val="center"/>
        </w:trPr>
        <w:tc>
          <w:tcPr>
            <w:tcW w:w="3397" w:type="dxa"/>
            <w:vMerge/>
            <w:shd w:val="clear" w:color="auto" w:fill="FFFFFF"/>
          </w:tcPr>
          <w:p w:rsidR="00143674" w:rsidRPr="00143674" w:rsidRDefault="00143674" w:rsidP="005860F3">
            <w:pPr>
              <w:rPr>
                <w:rFonts w:asciiTheme="minorHAnsi" w:eastAsia="Times New Roman" w:hAnsiTheme="minorHAnsi" w:cs="Arial"/>
                <w:lang w:val="en-GB"/>
              </w:rPr>
            </w:pPr>
          </w:p>
        </w:tc>
        <w:tc>
          <w:tcPr>
            <w:tcW w:w="4820"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 xml:space="preserve">2.1.2. Implementing necessary measures to strengthen the quality of educators in additional education and develop a competitive environment, regardless of the form of ownership </w:t>
            </w:r>
          </w:p>
        </w:tc>
        <w:tc>
          <w:tcPr>
            <w:tcW w:w="3544"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143674" w:rsidRPr="00143674" w:rsidRDefault="00143674"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as of 2015, regular</w:t>
            </w:r>
          </w:p>
        </w:tc>
        <w:tc>
          <w:tcPr>
            <w:tcW w:w="2090"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Cabinet of Ministers, Ministry of Education</w:t>
            </w:r>
          </w:p>
        </w:tc>
      </w:tr>
      <w:tr w:rsidR="00143674" w:rsidRPr="00143674" w:rsidTr="005860F3">
        <w:trPr>
          <w:cantSplit/>
          <w:trHeight w:val="280"/>
          <w:jc w:val="center"/>
        </w:trPr>
        <w:tc>
          <w:tcPr>
            <w:tcW w:w="3397" w:type="dxa"/>
            <w:vMerge/>
            <w:shd w:val="clear" w:color="auto" w:fill="FFFFFF"/>
          </w:tcPr>
          <w:p w:rsidR="00143674" w:rsidRPr="00143674" w:rsidRDefault="00143674" w:rsidP="005860F3">
            <w:pPr>
              <w:rPr>
                <w:rFonts w:asciiTheme="minorHAnsi" w:eastAsia="Times New Roman" w:hAnsiTheme="minorHAnsi" w:cs="Arial"/>
                <w:lang w:val="en-GB"/>
              </w:rPr>
            </w:pPr>
          </w:p>
        </w:tc>
        <w:tc>
          <w:tcPr>
            <w:tcW w:w="4820"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 xml:space="preserve">2.1.3. Promoting the establishment of additional educational structures in higher education institutions </w:t>
            </w:r>
          </w:p>
        </w:tc>
        <w:tc>
          <w:tcPr>
            <w:tcW w:w="3544"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143674" w:rsidRPr="00143674" w:rsidRDefault="00143674"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as of 2015, regular</w:t>
            </w:r>
          </w:p>
          <w:p w:rsidR="00143674" w:rsidRPr="00143674" w:rsidRDefault="00143674" w:rsidP="005860F3">
            <w:pPr>
              <w:jc w:val="right"/>
              <w:rPr>
                <w:rFonts w:asciiTheme="minorHAnsi" w:eastAsia="Times New Roman" w:hAnsiTheme="minorHAnsi" w:cs="Arial"/>
                <w:lang w:val="en-GB"/>
              </w:rPr>
            </w:pPr>
          </w:p>
        </w:tc>
        <w:tc>
          <w:tcPr>
            <w:tcW w:w="2090"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p>
        </w:tc>
      </w:tr>
      <w:tr w:rsidR="00143674" w:rsidRPr="00143674" w:rsidTr="005860F3">
        <w:trPr>
          <w:cantSplit/>
          <w:trHeight w:val="280"/>
          <w:jc w:val="center"/>
        </w:trPr>
        <w:tc>
          <w:tcPr>
            <w:tcW w:w="3397" w:type="dxa"/>
            <w:vMerge/>
            <w:shd w:val="clear" w:color="auto" w:fill="FFFFFF"/>
          </w:tcPr>
          <w:p w:rsidR="00143674" w:rsidRPr="00143674" w:rsidRDefault="00143674" w:rsidP="005860F3">
            <w:pPr>
              <w:rPr>
                <w:rFonts w:asciiTheme="minorHAnsi" w:eastAsia="Times New Roman" w:hAnsiTheme="minorHAnsi" w:cs="Arial"/>
                <w:lang w:val="en-GB"/>
              </w:rPr>
            </w:pPr>
          </w:p>
        </w:tc>
        <w:tc>
          <w:tcPr>
            <w:tcW w:w="4820"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2.1.4. Developing and implementing innovative models for professional development of teachers of general educational institutions ("Mentoring", "Peer-Peer", "Advice", etc.)</w:t>
            </w:r>
          </w:p>
        </w:tc>
        <w:tc>
          <w:tcPr>
            <w:tcW w:w="3544"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143674" w:rsidRPr="00143674" w:rsidRDefault="00143674"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as of 2016, regular</w:t>
            </w:r>
          </w:p>
        </w:tc>
        <w:tc>
          <w:tcPr>
            <w:tcW w:w="2090"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p>
        </w:tc>
      </w:tr>
      <w:tr w:rsidR="00143674" w:rsidRPr="00143674" w:rsidTr="005860F3">
        <w:trPr>
          <w:cantSplit/>
          <w:trHeight w:val="280"/>
          <w:jc w:val="center"/>
        </w:trPr>
        <w:tc>
          <w:tcPr>
            <w:tcW w:w="3397" w:type="dxa"/>
            <w:vMerge/>
            <w:shd w:val="clear" w:color="auto" w:fill="FFFFFF"/>
          </w:tcPr>
          <w:p w:rsidR="00143674" w:rsidRPr="00143674" w:rsidRDefault="00143674" w:rsidP="005860F3">
            <w:pPr>
              <w:rPr>
                <w:rFonts w:asciiTheme="minorHAnsi" w:eastAsia="Times New Roman" w:hAnsiTheme="minorHAnsi" w:cs="Arial"/>
                <w:lang w:val="en-GB"/>
              </w:rPr>
            </w:pPr>
          </w:p>
        </w:tc>
        <w:tc>
          <w:tcPr>
            <w:tcW w:w="4820"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 xml:space="preserve">2.1.5. Establishing a module-credit and competitive based trainings system for teaching staff </w:t>
            </w:r>
          </w:p>
        </w:tc>
        <w:tc>
          <w:tcPr>
            <w:tcW w:w="3544"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143674" w:rsidRPr="00143674" w:rsidRDefault="00143674"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2016</w:t>
            </w:r>
          </w:p>
        </w:tc>
        <w:tc>
          <w:tcPr>
            <w:tcW w:w="2090"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p>
        </w:tc>
      </w:tr>
      <w:tr w:rsidR="00143674" w:rsidRPr="00143674" w:rsidTr="005860F3">
        <w:trPr>
          <w:cantSplit/>
          <w:trHeight w:val="280"/>
          <w:jc w:val="center"/>
        </w:trPr>
        <w:tc>
          <w:tcPr>
            <w:tcW w:w="3397" w:type="dxa"/>
            <w:vMerge/>
            <w:tcBorders>
              <w:bottom w:val="single" w:sz="4" w:space="0" w:color="auto"/>
            </w:tcBorders>
            <w:shd w:val="clear" w:color="auto" w:fill="FFFFFF"/>
          </w:tcPr>
          <w:p w:rsidR="00143674" w:rsidRPr="00143674" w:rsidRDefault="00143674" w:rsidP="005860F3">
            <w:pPr>
              <w:rPr>
                <w:rFonts w:asciiTheme="minorHAnsi" w:eastAsia="Times New Roman" w:hAnsiTheme="minorHAnsi" w:cs="Arial"/>
                <w:lang w:val="en-GB"/>
              </w:rPr>
            </w:pPr>
          </w:p>
        </w:tc>
        <w:tc>
          <w:tcPr>
            <w:tcW w:w="4820"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 xml:space="preserve">2.1.6. Development and implementation of assessment and incentive mechanisms for the professional development training outcomes </w:t>
            </w:r>
          </w:p>
        </w:tc>
        <w:tc>
          <w:tcPr>
            <w:tcW w:w="3544"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 xml:space="preserve">Assessment of professional development training outcomes and establishment of financial incentives measures system </w:t>
            </w:r>
          </w:p>
        </w:tc>
        <w:tc>
          <w:tcPr>
            <w:tcW w:w="1842" w:type="dxa"/>
            <w:shd w:val="clear" w:color="auto" w:fill="FFFFFF"/>
          </w:tcPr>
          <w:p w:rsidR="00143674" w:rsidRPr="00143674" w:rsidRDefault="00143674"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2017–2018</w:t>
            </w:r>
          </w:p>
        </w:tc>
        <w:tc>
          <w:tcPr>
            <w:tcW w:w="2090"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p>
        </w:tc>
      </w:tr>
      <w:tr w:rsidR="00143674" w:rsidRPr="00143674" w:rsidTr="005860F3">
        <w:trPr>
          <w:cantSplit/>
          <w:trHeight w:val="280"/>
          <w:jc w:val="center"/>
        </w:trPr>
        <w:tc>
          <w:tcPr>
            <w:tcW w:w="3397" w:type="dxa"/>
            <w:tcBorders>
              <w:bottom w:val="single" w:sz="4" w:space="0" w:color="auto"/>
            </w:tcBorders>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2.2. Develop innovative training, evaluation methodologies and resources aiming to develop thinking and personality development and taking into account the individual characteristics of learners</w:t>
            </w:r>
          </w:p>
        </w:tc>
        <w:tc>
          <w:tcPr>
            <w:tcW w:w="4820"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2.2.1. Developing and implementing competition and grant mechanisms to stimulate the development of methodological aids, didactic materials, training tools based on new curricula and information and communication technologies</w:t>
            </w:r>
          </w:p>
        </w:tc>
        <w:tc>
          <w:tcPr>
            <w:tcW w:w="3544"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143674" w:rsidRPr="00143674" w:rsidRDefault="00143674"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as of 2016, regular</w:t>
            </w:r>
          </w:p>
        </w:tc>
        <w:tc>
          <w:tcPr>
            <w:tcW w:w="2090"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p>
        </w:tc>
      </w:tr>
      <w:tr w:rsidR="00143674" w:rsidRPr="00143674" w:rsidTr="005860F3">
        <w:trPr>
          <w:cantSplit/>
          <w:trHeight w:val="280"/>
          <w:jc w:val="center"/>
        </w:trPr>
        <w:tc>
          <w:tcPr>
            <w:tcW w:w="3397" w:type="dxa"/>
            <w:vMerge w:val="restart"/>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lastRenderedPageBreak/>
              <w:t>2.3. Define the public policy development phases to increase the prestige of the profession of teacher</w:t>
            </w:r>
          </w:p>
          <w:p w:rsidR="00143674" w:rsidRPr="00143674" w:rsidRDefault="00143674" w:rsidP="005860F3">
            <w:pPr>
              <w:rPr>
                <w:rFonts w:asciiTheme="minorHAnsi" w:eastAsia="Times New Roman" w:hAnsiTheme="minorHAnsi" w:cs="Arial"/>
                <w:lang w:val="en-GB"/>
              </w:rPr>
            </w:pPr>
          </w:p>
          <w:p w:rsidR="00143674" w:rsidRPr="00143674" w:rsidRDefault="00143674" w:rsidP="005860F3">
            <w:pPr>
              <w:rPr>
                <w:rFonts w:asciiTheme="minorHAnsi" w:eastAsia="Times New Roman" w:hAnsiTheme="minorHAnsi" w:cs="Arial"/>
                <w:lang w:val="en-GB"/>
              </w:rPr>
            </w:pPr>
          </w:p>
          <w:p w:rsidR="00143674" w:rsidRPr="00143674" w:rsidRDefault="00143674" w:rsidP="005860F3">
            <w:pPr>
              <w:rPr>
                <w:rFonts w:asciiTheme="minorHAnsi" w:eastAsia="Times New Roman" w:hAnsiTheme="minorHAnsi" w:cs="Arial"/>
                <w:lang w:val="en-GB"/>
              </w:rPr>
            </w:pPr>
          </w:p>
          <w:p w:rsidR="00143674" w:rsidRPr="00143674" w:rsidRDefault="00143674" w:rsidP="005860F3">
            <w:pPr>
              <w:rPr>
                <w:rFonts w:asciiTheme="minorHAnsi" w:eastAsia="Times New Roman" w:hAnsiTheme="minorHAnsi" w:cs="Arial"/>
                <w:lang w:val="en-GB"/>
              </w:rPr>
            </w:pPr>
          </w:p>
          <w:p w:rsidR="00143674" w:rsidRPr="00143674" w:rsidRDefault="00143674" w:rsidP="005860F3">
            <w:pPr>
              <w:rPr>
                <w:rFonts w:asciiTheme="minorHAnsi" w:eastAsia="Times New Roman" w:hAnsiTheme="minorHAnsi" w:cs="Arial"/>
                <w:lang w:val="en-GB"/>
              </w:rPr>
            </w:pPr>
          </w:p>
          <w:p w:rsidR="00143674" w:rsidRPr="00143674" w:rsidRDefault="00143674" w:rsidP="005860F3">
            <w:pPr>
              <w:rPr>
                <w:rFonts w:asciiTheme="minorHAnsi" w:eastAsia="Times New Roman" w:hAnsiTheme="minorHAnsi" w:cs="Arial"/>
                <w:lang w:val="en-GB"/>
              </w:rPr>
            </w:pPr>
          </w:p>
          <w:p w:rsidR="00143674" w:rsidRPr="00143674" w:rsidRDefault="00143674" w:rsidP="005860F3">
            <w:pPr>
              <w:rPr>
                <w:rFonts w:asciiTheme="minorHAnsi" w:eastAsia="Times New Roman" w:hAnsiTheme="minorHAnsi" w:cs="Arial"/>
                <w:lang w:val="en-GB"/>
              </w:rPr>
            </w:pPr>
          </w:p>
        </w:tc>
        <w:tc>
          <w:tcPr>
            <w:tcW w:w="4820"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 xml:space="preserve">2.3.1. Developing mechanisms for establishment of wages and incentive mechanisms competence and result based differentiated and competitive in </w:t>
            </w:r>
            <w:r w:rsidR="00D02C78" w:rsidRPr="00143674">
              <w:rPr>
                <w:rFonts w:asciiTheme="minorHAnsi" w:eastAsia="Times New Roman" w:hAnsiTheme="minorHAnsi" w:cs="Arial"/>
                <w:lang w:val="en-GB"/>
              </w:rPr>
              <w:t>labour</w:t>
            </w:r>
            <w:r w:rsidRPr="00143674">
              <w:rPr>
                <w:rFonts w:asciiTheme="minorHAnsi" w:eastAsia="Times New Roman" w:hAnsiTheme="minorHAnsi" w:cs="Arial"/>
                <w:lang w:val="en-GB"/>
              </w:rPr>
              <w:t xml:space="preserve"> market</w:t>
            </w:r>
          </w:p>
        </w:tc>
        <w:tc>
          <w:tcPr>
            <w:tcW w:w="3544"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143674" w:rsidRPr="00143674" w:rsidRDefault="00143674"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2015–2016</w:t>
            </w:r>
          </w:p>
        </w:tc>
        <w:tc>
          <w:tcPr>
            <w:tcW w:w="2090"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Ministry of Education, Ministry of Labour and Social Protection of Population</w:t>
            </w:r>
          </w:p>
        </w:tc>
      </w:tr>
      <w:tr w:rsidR="00143674" w:rsidRPr="00143674" w:rsidTr="005860F3">
        <w:trPr>
          <w:cantSplit/>
          <w:trHeight w:val="922"/>
          <w:jc w:val="center"/>
        </w:trPr>
        <w:tc>
          <w:tcPr>
            <w:tcW w:w="3397" w:type="dxa"/>
            <w:vMerge/>
            <w:shd w:val="clear" w:color="auto" w:fill="FFFFFF"/>
          </w:tcPr>
          <w:p w:rsidR="00143674" w:rsidRPr="00143674" w:rsidRDefault="00143674" w:rsidP="005860F3">
            <w:pPr>
              <w:rPr>
                <w:rFonts w:asciiTheme="minorHAnsi" w:eastAsia="Times New Roman" w:hAnsiTheme="minorHAnsi" w:cs="Arial"/>
                <w:lang w:val="en-GB"/>
              </w:rPr>
            </w:pPr>
          </w:p>
        </w:tc>
        <w:tc>
          <w:tcPr>
            <w:tcW w:w="4820"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2.3.2. Approval of mechanisms for establishing a new salary and incentive system</w:t>
            </w:r>
          </w:p>
        </w:tc>
        <w:tc>
          <w:tcPr>
            <w:tcW w:w="3544" w:type="dxa"/>
            <w:shd w:val="clear" w:color="auto" w:fill="FFFFFF"/>
          </w:tcPr>
          <w:p w:rsidR="00143674" w:rsidRPr="00143674" w:rsidRDefault="00143674" w:rsidP="005860F3">
            <w:pPr>
              <w:rPr>
                <w:rFonts w:asciiTheme="minorHAnsi" w:eastAsia="Times New Roman" w:hAnsiTheme="minorHAnsi" w:cs="Arial"/>
                <w:lang w:val="en-GB"/>
              </w:rPr>
            </w:pPr>
          </w:p>
        </w:tc>
        <w:tc>
          <w:tcPr>
            <w:tcW w:w="1842" w:type="dxa"/>
            <w:shd w:val="clear" w:color="auto" w:fill="FFFFFF"/>
          </w:tcPr>
          <w:p w:rsidR="00143674" w:rsidRPr="00143674" w:rsidRDefault="00143674"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2016</w:t>
            </w:r>
          </w:p>
        </w:tc>
        <w:tc>
          <w:tcPr>
            <w:tcW w:w="2090" w:type="dxa"/>
            <w:shd w:val="clear" w:color="auto" w:fill="FFFFFF"/>
          </w:tcPr>
          <w:p w:rsidR="00143674" w:rsidRPr="00D02C78"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Cabinet of Ministers</w:t>
            </w:r>
          </w:p>
        </w:tc>
      </w:tr>
      <w:tr w:rsidR="00143674" w:rsidRPr="00143674" w:rsidTr="005860F3">
        <w:trPr>
          <w:cantSplit/>
          <w:trHeight w:val="280"/>
          <w:jc w:val="center"/>
        </w:trPr>
        <w:tc>
          <w:tcPr>
            <w:tcW w:w="3397" w:type="dxa"/>
            <w:vMerge/>
            <w:shd w:val="clear" w:color="auto" w:fill="FFFFFF"/>
          </w:tcPr>
          <w:p w:rsidR="00143674" w:rsidRPr="00143674" w:rsidRDefault="00143674" w:rsidP="005860F3">
            <w:pPr>
              <w:rPr>
                <w:rFonts w:asciiTheme="minorHAnsi" w:eastAsia="Times New Roman" w:hAnsiTheme="minorHAnsi" w:cs="Arial"/>
                <w:lang w:val="en-GB"/>
              </w:rPr>
            </w:pPr>
          </w:p>
        </w:tc>
        <w:tc>
          <w:tcPr>
            <w:tcW w:w="4820"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2.3.3. Implementing mechanisms for establishing a new salary and incentive system</w:t>
            </w:r>
          </w:p>
        </w:tc>
        <w:tc>
          <w:tcPr>
            <w:tcW w:w="3544"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 xml:space="preserve">Approval of mechanisms for establishing a new salary and incentive system, allocation of funds for the new system </w:t>
            </w:r>
          </w:p>
        </w:tc>
        <w:tc>
          <w:tcPr>
            <w:tcW w:w="1842" w:type="dxa"/>
            <w:shd w:val="clear" w:color="auto" w:fill="FFFFFF"/>
          </w:tcPr>
          <w:p w:rsidR="00143674" w:rsidRPr="00143674" w:rsidRDefault="00143674"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as of 2017, regular</w:t>
            </w:r>
          </w:p>
        </w:tc>
        <w:tc>
          <w:tcPr>
            <w:tcW w:w="2090"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p>
        </w:tc>
      </w:tr>
      <w:tr w:rsidR="00143674" w:rsidRPr="00143674" w:rsidTr="005860F3">
        <w:trPr>
          <w:cantSplit/>
          <w:trHeight w:val="280"/>
          <w:jc w:val="center"/>
        </w:trPr>
        <w:tc>
          <w:tcPr>
            <w:tcW w:w="3397" w:type="dxa"/>
            <w:vMerge/>
            <w:shd w:val="clear" w:color="auto" w:fill="FFFFFF"/>
          </w:tcPr>
          <w:p w:rsidR="00143674" w:rsidRPr="00143674" w:rsidRDefault="00143674" w:rsidP="005860F3">
            <w:pPr>
              <w:rPr>
                <w:rFonts w:asciiTheme="minorHAnsi" w:eastAsia="Times New Roman" w:hAnsiTheme="minorHAnsi" w:cs="Arial"/>
                <w:lang w:val="en-GB"/>
              </w:rPr>
            </w:pPr>
          </w:p>
        </w:tc>
        <w:tc>
          <w:tcPr>
            <w:tcW w:w="4820"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2.3.4. Development and implementation of a new system for career development and activities promotion of  teachers</w:t>
            </w:r>
          </w:p>
        </w:tc>
        <w:tc>
          <w:tcPr>
            <w:tcW w:w="3544"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 xml:space="preserve">Implementing mechanisms for establishment of a new salary and incentive system </w:t>
            </w:r>
          </w:p>
        </w:tc>
        <w:tc>
          <w:tcPr>
            <w:tcW w:w="1842" w:type="dxa"/>
            <w:shd w:val="clear" w:color="auto" w:fill="FFFFFF"/>
          </w:tcPr>
          <w:p w:rsidR="00143674" w:rsidRPr="00143674" w:rsidRDefault="00143674"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2018</w:t>
            </w:r>
          </w:p>
        </w:tc>
        <w:tc>
          <w:tcPr>
            <w:tcW w:w="2090"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p>
        </w:tc>
      </w:tr>
      <w:tr w:rsidR="00143674" w:rsidRPr="00143674" w:rsidTr="005860F3">
        <w:trPr>
          <w:cantSplit/>
          <w:trHeight w:val="280"/>
          <w:jc w:val="center"/>
        </w:trPr>
        <w:tc>
          <w:tcPr>
            <w:tcW w:w="3397" w:type="dxa"/>
            <w:vMerge/>
            <w:shd w:val="clear" w:color="auto" w:fill="FFFFFF"/>
          </w:tcPr>
          <w:p w:rsidR="00143674" w:rsidRPr="00143674" w:rsidRDefault="00143674" w:rsidP="005860F3">
            <w:pPr>
              <w:rPr>
                <w:rFonts w:asciiTheme="minorHAnsi" w:eastAsia="Times New Roman" w:hAnsiTheme="minorHAnsi" w:cs="Arial"/>
                <w:lang w:val="en-GB"/>
              </w:rPr>
            </w:pPr>
          </w:p>
        </w:tc>
        <w:tc>
          <w:tcPr>
            <w:tcW w:w="4820"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2.3.5. Development and implementation of a system for the monitoring of teacher performance indicators</w:t>
            </w:r>
          </w:p>
        </w:tc>
        <w:tc>
          <w:tcPr>
            <w:tcW w:w="3544"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143674" w:rsidRPr="00143674" w:rsidRDefault="00143674"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2015–2016</w:t>
            </w:r>
          </w:p>
        </w:tc>
        <w:tc>
          <w:tcPr>
            <w:tcW w:w="2090"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p>
        </w:tc>
      </w:tr>
      <w:tr w:rsidR="00143674" w:rsidRPr="00143674" w:rsidTr="005860F3">
        <w:trPr>
          <w:cantSplit/>
          <w:trHeight w:val="280"/>
          <w:jc w:val="center"/>
        </w:trPr>
        <w:tc>
          <w:tcPr>
            <w:tcW w:w="3397" w:type="dxa"/>
            <w:vMerge/>
            <w:shd w:val="clear" w:color="auto" w:fill="FFFFFF"/>
          </w:tcPr>
          <w:p w:rsidR="00143674" w:rsidRPr="00143674" w:rsidRDefault="00143674" w:rsidP="005860F3">
            <w:pPr>
              <w:rPr>
                <w:rFonts w:asciiTheme="minorHAnsi" w:eastAsia="Times New Roman" w:hAnsiTheme="minorHAnsi" w:cs="Arial"/>
                <w:lang w:val="en-GB"/>
              </w:rPr>
            </w:pPr>
          </w:p>
        </w:tc>
        <w:tc>
          <w:tcPr>
            <w:tcW w:w="4820"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 xml:space="preserve">2.3.6. Holding competitions as well as grant projects to encourage healthy competition among teachers </w:t>
            </w:r>
          </w:p>
        </w:tc>
        <w:tc>
          <w:tcPr>
            <w:tcW w:w="3544"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143674" w:rsidRPr="00143674" w:rsidRDefault="00143674"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as of 2015, regular</w:t>
            </w:r>
          </w:p>
        </w:tc>
        <w:tc>
          <w:tcPr>
            <w:tcW w:w="2090"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p>
        </w:tc>
      </w:tr>
      <w:tr w:rsidR="00143674" w:rsidRPr="00143674" w:rsidTr="005860F3">
        <w:trPr>
          <w:cantSplit/>
          <w:trHeight w:val="280"/>
          <w:jc w:val="center"/>
        </w:trPr>
        <w:tc>
          <w:tcPr>
            <w:tcW w:w="3397" w:type="dxa"/>
            <w:vMerge/>
            <w:shd w:val="clear" w:color="auto" w:fill="FFFFFF"/>
          </w:tcPr>
          <w:p w:rsidR="00143674" w:rsidRPr="00143674" w:rsidRDefault="00143674" w:rsidP="005860F3">
            <w:pPr>
              <w:rPr>
                <w:rFonts w:asciiTheme="minorHAnsi" w:eastAsia="Times New Roman" w:hAnsiTheme="minorHAnsi" w:cs="Arial"/>
                <w:lang w:val="en-GB"/>
              </w:rPr>
            </w:pPr>
          </w:p>
        </w:tc>
        <w:tc>
          <w:tcPr>
            <w:tcW w:w="4820"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2.3.7. Developing and approving rules for application of  internship model in the teachers training system</w:t>
            </w:r>
          </w:p>
        </w:tc>
        <w:tc>
          <w:tcPr>
            <w:tcW w:w="3544"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143674" w:rsidRPr="00143674" w:rsidRDefault="00143674"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2016–2017</w:t>
            </w:r>
          </w:p>
        </w:tc>
        <w:tc>
          <w:tcPr>
            <w:tcW w:w="2090"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Cabinet of Ministers, Ministry of Education</w:t>
            </w:r>
          </w:p>
        </w:tc>
      </w:tr>
      <w:tr w:rsidR="00143674" w:rsidRPr="00143674" w:rsidTr="005860F3">
        <w:trPr>
          <w:cantSplit/>
          <w:trHeight w:val="280"/>
          <w:jc w:val="center"/>
        </w:trPr>
        <w:tc>
          <w:tcPr>
            <w:tcW w:w="3397" w:type="dxa"/>
            <w:vMerge/>
            <w:shd w:val="clear" w:color="auto" w:fill="FFFFFF"/>
          </w:tcPr>
          <w:p w:rsidR="00143674" w:rsidRPr="00143674" w:rsidRDefault="00143674" w:rsidP="005860F3">
            <w:pPr>
              <w:rPr>
                <w:rFonts w:asciiTheme="minorHAnsi" w:eastAsia="Times New Roman" w:hAnsiTheme="minorHAnsi" w:cs="Arial"/>
                <w:lang w:val="en-GB"/>
              </w:rPr>
            </w:pPr>
          </w:p>
        </w:tc>
        <w:tc>
          <w:tcPr>
            <w:tcW w:w="4820"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 xml:space="preserve">2.3.8. Developing and implementing targeted extra educational programmes on inclusive education of educators in pre-school and general educational institutions </w:t>
            </w:r>
          </w:p>
        </w:tc>
        <w:tc>
          <w:tcPr>
            <w:tcW w:w="3544"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143674" w:rsidRPr="00143674" w:rsidRDefault="00143674"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as of 2017, regular</w:t>
            </w:r>
          </w:p>
        </w:tc>
        <w:tc>
          <w:tcPr>
            <w:tcW w:w="2090" w:type="dxa"/>
            <w:shd w:val="clear" w:color="auto" w:fill="FFFFFF"/>
          </w:tcPr>
          <w:p w:rsidR="00143674" w:rsidRPr="00143674" w:rsidRDefault="00143674" w:rsidP="005860F3">
            <w:pPr>
              <w:rPr>
                <w:rFonts w:asciiTheme="minorHAnsi" w:eastAsia="Times New Roman" w:hAnsiTheme="minorHAnsi" w:cs="Arial"/>
                <w:lang w:val="en-GB"/>
              </w:rPr>
            </w:pPr>
            <w:r w:rsidRPr="00143674">
              <w:rPr>
                <w:rFonts w:asciiTheme="minorHAnsi" w:eastAsia="Times New Roman" w:hAnsiTheme="minorHAnsi" w:cs="Arial"/>
                <w:lang w:val="en-GB"/>
              </w:rPr>
              <w:t>Ministry of Education, local executive power authorities</w:t>
            </w:r>
          </w:p>
        </w:tc>
      </w:tr>
    </w:tbl>
    <w:p w:rsidR="00882992" w:rsidRPr="00143674" w:rsidRDefault="00882992">
      <w:pPr>
        <w:rPr>
          <w:rFonts w:asciiTheme="minorHAnsi" w:hAnsiTheme="minorHAnsi"/>
          <w:lang w:val="en-GB"/>
        </w:rPr>
      </w:pPr>
    </w:p>
    <w:tbl>
      <w:tblPr>
        <w:tblW w:w="15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424"/>
        <w:gridCol w:w="4820"/>
        <w:gridCol w:w="3544"/>
        <w:gridCol w:w="1842"/>
        <w:gridCol w:w="2117"/>
      </w:tblGrid>
      <w:tr w:rsidR="00882992" w:rsidRPr="00143674" w:rsidTr="005860F3">
        <w:trPr>
          <w:cantSplit/>
          <w:trHeight w:val="280"/>
          <w:tblHeader/>
          <w:jc w:val="center"/>
        </w:trPr>
        <w:tc>
          <w:tcPr>
            <w:tcW w:w="15747" w:type="dxa"/>
            <w:gridSpan w:val="5"/>
            <w:shd w:val="clear" w:color="auto" w:fill="FFFFFF"/>
            <w:vAlign w:val="center"/>
          </w:tcPr>
          <w:p w:rsidR="00882992" w:rsidRPr="008605B0" w:rsidRDefault="00882992" w:rsidP="008605B0">
            <w:pPr>
              <w:spacing w:before="120" w:after="120"/>
              <w:rPr>
                <w:rFonts w:asciiTheme="minorHAnsi" w:eastAsia="Times New Roman" w:hAnsiTheme="minorHAnsi" w:cs="Arial"/>
                <w:sz w:val="28"/>
                <w:lang w:val="en-GB"/>
              </w:rPr>
            </w:pPr>
            <w:r w:rsidRPr="008605B0">
              <w:rPr>
                <w:rFonts w:asciiTheme="minorHAnsi" w:eastAsia="Times New Roman" w:hAnsiTheme="minorHAnsi" w:cs="Arial"/>
                <w:b/>
                <w:sz w:val="28"/>
                <w:lang w:val="en-GB"/>
              </w:rPr>
              <w:t>3. Formation of the public policy administration system with responsible, transparent and effective regulation mechanisms, based on state-business partnership</w:t>
            </w:r>
          </w:p>
        </w:tc>
      </w:tr>
      <w:tr w:rsidR="00D02C78" w:rsidRPr="00143674" w:rsidTr="005860F3">
        <w:trPr>
          <w:cantSplit/>
          <w:trHeight w:val="280"/>
          <w:tblHeader/>
          <w:jc w:val="center"/>
        </w:trPr>
        <w:tc>
          <w:tcPr>
            <w:tcW w:w="3424" w:type="dxa"/>
            <w:tcBorders>
              <w:bottom w:val="double" w:sz="4" w:space="0" w:color="auto"/>
            </w:tcBorders>
            <w:shd w:val="clear" w:color="auto" w:fill="D9D9D9" w:themeFill="background1" w:themeFillShade="D9"/>
            <w:vAlign w:val="center"/>
          </w:tcPr>
          <w:p w:rsidR="00D02C78" w:rsidRPr="00143674" w:rsidRDefault="00D02C78" w:rsidP="009C120B">
            <w:pPr>
              <w:spacing w:before="60" w:after="60"/>
              <w:jc w:val="center"/>
              <w:rPr>
                <w:rFonts w:asciiTheme="minorHAnsi" w:eastAsia="Times New Roman" w:hAnsiTheme="minorHAnsi" w:cs="Arial"/>
                <w:b/>
                <w:bCs/>
                <w:lang w:val="en-GB"/>
              </w:rPr>
            </w:pPr>
            <w:r w:rsidRPr="00143674">
              <w:rPr>
                <w:rFonts w:asciiTheme="minorHAnsi" w:eastAsia="Times New Roman" w:hAnsiTheme="minorHAnsi" w:cs="Arial"/>
                <w:b/>
                <w:bCs/>
                <w:lang w:val="en-GB"/>
              </w:rPr>
              <w:t>Strategic Targets</w:t>
            </w:r>
          </w:p>
        </w:tc>
        <w:tc>
          <w:tcPr>
            <w:tcW w:w="4820" w:type="dxa"/>
            <w:tcBorders>
              <w:bottom w:val="double" w:sz="4" w:space="0" w:color="auto"/>
            </w:tcBorders>
            <w:shd w:val="clear" w:color="auto" w:fill="D9D9D9" w:themeFill="background1" w:themeFillShade="D9"/>
            <w:vAlign w:val="center"/>
          </w:tcPr>
          <w:p w:rsidR="00D02C78" w:rsidRPr="00143674" w:rsidRDefault="00D02C78" w:rsidP="009C120B">
            <w:pPr>
              <w:spacing w:before="60" w:after="60"/>
              <w:jc w:val="center"/>
              <w:rPr>
                <w:rFonts w:asciiTheme="minorHAnsi" w:eastAsia="Times New Roman" w:hAnsiTheme="minorHAnsi" w:cs="Arial"/>
                <w:b/>
                <w:bCs/>
                <w:lang w:val="en-GB"/>
              </w:rPr>
            </w:pPr>
            <w:r w:rsidRPr="00143674">
              <w:rPr>
                <w:rFonts w:asciiTheme="minorHAnsi" w:eastAsia="Times New Roman" w:hAnsiTheme="minorHAnsi" w:cs="Arial"/>
                <w:b/>
                <w:bCs/>
                <w:lang w:val="en-GB"/>
              </w:rPr>
              <w:t>Measures</w:t>
            </w:r>
          </w:p>
        </w:tc>
        <w:tc>
          <w:tcPr>
            <w:tcW w:w="3544" w:type="dxa"/>
            <w:tcBorders>
              <w:bottom w:val="double" w:sz="4" w:space="0" w:color="auto"/>
            </w:tcBorders>
            <w:shd w:val="clear" w:color="auto" w:fill="D9D9D9" w:themeFill="background1" w:themeFillShade="D9"/>
            <w:vAlign w:val="center"/>
          </w:tcPr>
          <w:p w:rsidR="00D02C78" w:rsidRPr="00143674" w:rsidRDefault="00D02C78" w:rsidP="009C120B">
            <w:pPr>
              <w:spacing w:before="60" w:after="60"/>
              <w:jc w:val="center"/>
              <w:rPr>
                <w:rFonts w:asciiTheme="minorHAnsi" w:eastAsia="Times New Roman" w:hAnsiTheme="minorHAnsi" w:cs="Arial"/>
                <w:b/>
                <w:bCs/>
                <w:lang w:val="en-GB"/>
              </w:rPr>
            </w:pPr>
            <w:r w:rsidRPr="00143674">
              <w:rPr>
                <w:rFonts w:asciiTheme="minorHAnsi" w:eastAsia="Times New Roman" w:hAnsiTheme="minorHAnsi" w:cs="Arial"/>
                <w:b/>
                <w:bCs/>
                <w:lang w:val="en-GB"/>
              </w:rPr>
              <w:t xml:space="preserve">Necessary Principles for Implementation of the Measure </w:t>
            </w:r>
          </w:p>
        </w:tc>
        <w:tc>
          <w:tcPr>
            <w:tcW w:w="1842" w:type="dxa"/>
            <w:tcBorders>
              <w:bottom w:val="double" w:sz="4" w:space="0" w:color="auto"/>
            </w:tcBorders>
            <w:shd w:val="clear" w:color="auto" w:fill="D9D9D9" w:themeFill="background1" w:themeFillShade="D9"/>
            <w:vAlign w:val="center"/>
          </w:tcPr>
          <w:p w:rsidR="00D02C78" w:rsidRPr="00143674" w:rsidRDefault="00D02C78" w:rsidP="005860F3">
            <w:pPr>
              <w:spacing w:before="60" w:after="60"/>
              <w:jc w:val="center"/>
              <w:rPr>
                <w:rFonts w:asciiTheme="minorHAnsi" w:eastAsia="Times New Roman" w:hAnsiTheme="minorHAnsi" w:cs="Arial"/>
                <w:b/>
                <w:bCs/>
                <w:lang w:val="en-GB"/>
              </w:rPr>
            </w:pPr>
            <w:r w:rsidRPr="00143674">
              <w:rPr>
                <w:rFonts w:asciiTheme="minorHAnsi" w:eastAsia="Times New Roman" w:hAnsiTheme="minorHAnsi" w:cs="Arial"/>
                <w:b/>
                <w:bCs/>
                <w:lang w:val="en-GB"/>
              </w:rPr>
              <w:t>Implementation Period (years)</w:t>
            </w:r>
          </w:p>
        </w:tc>
        <w:tc>
          <w:tcPr>
            <w:tcW w:w="2117" w:type="dxa"/>
            <w:tcBorders>
              <w:bottom w:val="double" w:sz="4" w:space="0" w:color="auto"/>
            </w:tcBorders>
            <w:shd w:val="clear" w:color="auto" w:fill="D9D9D9" w:themeFill="background1" w:themeFillShade="D9"/>
            <w:vAlign w:val="center"/>
          </w:tcPr>
          <w:p w:rsidR="00D02C78" w:rsidRPr="00143674" w:rsidRDefault="00D02C78" w:rsidP="009C120B">
            <w:pPr>
              <w:spacing w:before="60" w:after="60"/>
              <w:jc w:val="center"/>
              <w:rPr>
                <w:rFonts w:asciiTheme="minorHAnsi" w:eastAsia="Times New Roman" w:hAnsiTheme="minorHAnsi" w:cs="Arial"/>
                <w:b/>
                <w:bCs/>
                <w:lang w:val="en-GB"/>
              </w:rPr>
            </w:pPr>
            <w:r w:rsidRPr="00143674">
              <w:rPr>
                <w:rFonts w:asciiTheme="minorHAnsi" w:eastAsia="Times New Roman" w:hAnsiTheme="minorHAnsi" w:cs="Arial"/>
                <w:b/>
                <w:bCs/>
                <w:lang w:val="en-GB"/>
              </w:rPr>
              <w:t>Implementers</w:t>
            </w:r>
          </w:p>
        </w:tc>
      </w:tr>
      <w:tr w:rsidR="00882992" w:rsidRPr="00143674" w:rsidTr="005860F3">
        <w:trPr>
          <w:cantSplit/>
          <w:trHeight w:val="280"/>
          <w:jc w:val="center"/>
        </w:trPr>
        <w:tc>
          <w:tcPr>
            <w:tcW w:w="3424" w:type="dxa"/>
            <w:vMerge w:val="restart"/>
            <w:tcBorders>
              <w:top w:val="double" w:sz="4" w:space="0" w:color="auto"/>
            </w:tcBorders>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3.1. Improvement of the regulation of education system and management of the state-owned education sector based on international practice, compliance of the</w:t>
            </w:r>
            <w:r w:rsidR="008605B0">
              <w:rPr>
                <w:rFonts w:asciiTheme="minorHAnsi" w:eastAsia="Times New Roman" w:hAnsiTheme="minorHAnsi" w:cs="Arial"/>
                <w:lang w:val="en-GB"/>
              </w:rPr>
              <w:t xml:space="preserve"> </w:t>
            </w:r>
            <w:r w:rsidRPr="00143674">
              <w:rPr>
                <w:rFonts w:asciiTheme="minorHAnsi" w:eastAsia="Times New Roman" w:hAnsiTheme="minorHAnsi" w:cs="Arial"/>
                <w:lang w:val="en-GB"/>
              </w:rPr>
              <w:t>stages of education and their levels with the international experience</w:t>
            </w:r>
          </w:p>
        </w:tc>
        <w:tc>
          <w:tcPr>
            <w:tcW w:w="4820" w:type="dxa"/>
            <w:tcBorders>
              <w:top w:val="double" w:sz="4" w:space="0" w:color="auto"/>
            </w:tcBorders>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xml:space="preserve">3.1.1.  Preparing and submission of proposals on ensuring compliance of powers and responsibilities of the state structures that </w:t>
            </w:r>
            <w:r w:rsidR="008605B0" w:rsidRPr="00143674">
              <w:rPr>
                <w:rFonts w:asciiTheme="minorHAnsi" w:eastAsia="Times New Roman" w:hAnsiTheme="minorHAnsi" w:cs="Arial"/>
                <w:lang w:val="en-GB"/>
              </w:rPr>
              <w:t>fulfil</w:t>
            </w:r>
            <w:r w:rsidRPr="00143674">
              <w:rPr>
                <w:rFonts w:asciiTheme="minorHAnsi" w:eastAsia="Times New Roman" w:hAnsiTheme="minorHAnsi" w:cs="Arial"/>
                <w:lang w:val="en-GB"/>
              </w:rPr>
              <w:t xml:space="preserve"> the regulatory and administration functions in education system with the international practice</w:t>
            </w:r>
          </w:p>
        </w:tc>
        <w:tc>
          <w:tcPr>
            <w:tcW w:w="3544" w:type="dxa"/>
            <w:tcBorders>
              <w:top w:val="double" w:sz="4" w:space="0" w:color="auto"/>
            </w:tcBorders>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tcBorders>
              <w:top w:val="double" w:sz="4" w:space="0" w:color="auto"/>
            </w:tcBorders>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2015–2016</w:t>
            </w:r>
          </w:p>
        </w:tc>
        <w:tc>
          <w:tcPr>
            <w:tcW w:w="2117" w:type="dxa"/>
            <w:tcBorders>
              <w:top w:val="double" w:sz="4" w:space="0" w:color="auto"/>
            </w:tcBorders>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Cabinet of Ministers, Ministry of Education</w:t>
            </w:r>
          </w:p>
        </w:tc>
      </w:tr>
      <w:tr w:rsidR="00882992" w:rsidRPr="00143674" w:rsidTr="005860F3">
        <w:trPr>
          <w:cantSplit/>
          <w:trHeight w:val="280"/>
          <w:jc w:val="center"/>
        </w:trPr>
        <w:tc>
          <w:tcPr>
            <w:tcW w:w="3424" w:type="dxa"/>
            <w:vMerge/>
            <w:shd w:val="clear" w:color="auto" w:fill="FFFFFF"/>
          </w:tcPr>
          <w:p w:rsidR="00882992" w:rsidRPr="00143674" w:rsidRDefault="00882992" w:rsidP="005860F3">
            <w:pPr>
              <w:rPr>
                <w:rFonts w:asciiTheme="minorHAnsi" w:eastAsia="Times New Roman" w:hAnsiTheme="minorHAnsi" w:cs="Arial"/>
                <w:lang w:val="en-GB"/>
              </w:rPr>
            </w:pPr>
          </w:p>
        </w:tc>
        <w:tc>
          <w:tcPr>
            <w:tcW w:w="4820"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3.1.2. preparing proposals to ensure compliance of stages and levels of education with the international practice</w:t>
            </w:r>
          </w:p>
        </w:tc>
        <w:tc>
          <w:tcPr>
            <w:tcW w:w="3544" w:type="dxa"/>
            <w:shd w:val="clear" w:color="auto" w:fill="FFFFFF"/>
          </w:tcPr>
          <w:p w:rsidR="00882992" w:rsidRPr="00143674" w:rsidRDefault="00882992" w:rsidP="005860F3">
            <w:pPr>
              <w:rPr>
                <w:rFonts w:asciiTheme="minorHAnsi" w:eastAsia="Times New Roman" w:hAnsiTheme="minorHAnsi" w:cs="Arial"/>
                <w:lang w:val="en-GB"/>
              </w:rPr>
            </w:pPr>
          </w:p>
        </w:tc>
        <w:tc>
          <w:tcPr>
            <w:tcW w:w="1842" w:type="dxa"/>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2016</w:t>
            </w:r>
          </w:p>
        </w:tc>
        <w:tc>
          <w:tcPr>
            <w:tcW w:w="2117"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p>
        </w:tc>
      </w:tr>
      <w:tr w:rsidR="00882992" w:rsidRPr="00143674" w:rsidTr="005860F3">
        <w:trPr>
          <w:cantSplit/>
          <w:trHeight w:val="280"/>
          <w:jc w:val="center"/>
        </w:trPr>
        <w:tc>
          <w:tcPr>
            <w:tcW w:w="3424" w:type="dxa"/>
            <w:vMerge/>
            <w:shd w:val="clear" w:color="auto" w:fill="FFFFFF"/>
          </w:tcPr>
          <w:p w:rsidR="00882992" w:rsidRPr="00143674" w:rsidRDefault="00882992" w:rsidP="005860F3">
            <w:pPr>
              <w:rPr>
                <w:rFonts w:asciiTheme="minorHAnsi" w:eastAsia="Times New Roman" w:hAnsiTheme="minorHAnsi" w:cs="Arial"/>
                <w:lang w:val="en-GB"/>
              </w:rPr>
            </w:pPr>
          </w:p>
        </w:tc>
        <w:tc>
          <w:tcPr>
            <w:tcW w:w="4820"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xml:space="preserve">3.1.3. Preparing and application of the execution mechanism to ensure one-year mandatory preschool education </w:t>
            </w:r>
          </w:p>
        </w:tc>
        <w:tc>
          <w:tcPr>
            <w:tcW w:w="3544"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improving existing mechanisms, allocating financial means</w:t>
            </w:r>
          </w:p>
        </w:tc>
        <w:tc>
          <w:tcPr>
            <w:tcW w:w="1842" w:type="dxa"/>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2016–2018</w:t>
            </w:r>
          </w:p>
        </w:tc>
        <w:tc>
          <w:tcPr>
            <w:tcW w:w="2117"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Cabinet of Ministers, Ministry of Education</w:t>
            </w:r>
          </w:p>
        </w:tc>
      </w:tr>
      <w:tr w:rsidR="00882992" w:rsidRPr="00143674" w:rsidTr="005860F3">
        <w:trPr>
          <w:cantSplit/>
          <w:trHeight w:val="280"/>
          <w:jc w:val="center"/>
        </w:trPr>
        <w:tc>
          <w:tcPr>
            <w:tcW w:w="3424" w:type="dxa"/>
            <w:vMerge/>
            <w:shd w:val="clear" w:color="auto" w:fill="FFFFFF"/>
          </w:tcPr>
          <w:p w:rsidR="00882992" w:rsidRPr="00143674" w:rsidRDefault="00882992" w:rsidP="005860F3">
            <w:pPr>
              <w:rPr>
                <w:rFonts w:asciiTheme="minorHAnsi" w:eastAsia="Times New Roman" w:hAnsiTheme="minorHAnsi" w:cs="Arial"/>
                <w:lang w:val="en-GB"/>
              </w:rPr>
            </w:pPr>
          </w:p>
        </w:tc>
        <w:tc>
          <w:tcPr>
            <w:tcW w:w="4820"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xml:space="preserve">3.1.4.  Preparing the state program on development of preschool education to ensure 90% coverage of </w:t>
            </w:r>
            <w:r w:rsidR="008605B0" w:rsidRPr="00143674">
              <w:rPr>
                <w:rFonts w:asciiTheme="minorHAnsi" w:eastAsia="Times New Roman" w:hAnsiTheme="minorHAnsi" w:cs="Arial"/>
                <w:lang w:val="en-GB"/>
              </w:rPr>
              <w:t>children</w:t>
            </w:r>
            <w:r w:rsidRPr="00143674">
              <w:rPr>
                <w:rFonts w:asciiTheme="minorHAnsi" w:eastAsia="Times New Roman" w:hAnsiTheme="minorHAnsi" w:cs="Arial"/>
                <w:lang w:val="en-GB"/>
              </w:rPr>
              <w:t xml:space="preserve"> by the preschool education</w:t>
            </w:r>
          </w:p>
        </w:tc>
        <w:tc>
          <w:tcPr>
            <w:tcW w:w="3544" w:type="dxa"/>
            <w:shd w:val="clear" w:color="auto" w:fill="FFFFFF"/>
          </w:tcPr>
          <w:p w:rsidR="00882992" w:rsidRPr="00143674" w:rsidRDefault="00882992" w:rsidP="005860F3">
            <w:pPr>
              <w:rPr>
                <w:rFonts w:asciiTheme="minorHAnsi" w:eastAsia="Times New Roman" w:hAnsiTheme="minorHAnsi" w:cs="Arial"/>
                <w:lang w:val="en-GB"/>
              </w:rPr>
            </w:pPr>
          </w:p>
        </w:tc>
        <w:tc>
          <w:tcPr>
            <w:tcW w:w="1842" w:type="dxa"/>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2015–2016</w:t>
            </w:r>
          </w:p>
        </w:tc>
        <w:tc>
          <w:tcPr>
            <w:tcW w:w="2117"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Cabinet of Ministers, Ministry of Education, Baku city executive power, local executive bodies</w:t>
            </w:r>
          </w:p>
        </w:tc>
      </w:tr>
      <w:tr w:rsidR="00882992" w:rsidRPr="00143674" w:rsidTr="005860F3">
        <w:trPr>
          <w:cantSplit/>
          <w:trHeight w:val="280"/>
          <w:jc w:val="center"/>
        </w:trPr>
        <w:tc>
          <w:tcPr>
            <w:tcW w:w="3424" w:type="dxa"/>
            <w:vMerge/>
            <w:shd w:val="clear" w:color="auto" w:fill="FFFFFF"/>
          </w:tcPr>
          <w:p w:rsidR="00882992" w:rsidRPr="00143674" w:rsidRDefault="00882992" w:rsidP="005860F3">
            <w:pPr>
              <w:rPr>
                <w:rFonts w:asciiTheme="minorHAnsi" w:eastAsia="Times New Roman" w:hAnsiTheme="minorHAnsi" w:cs="Arial"/>
                <w:lang w:val="en-GB"/>
              </w:rPr>
            </w:pPr>
          </w:p>
        </w:tc>
        <w:tc>
          <w:tcPr>
            <w:tcW w:w="4820"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3.1.5. Preparing proposals on the mechanism of transfer to 12-year secondary education system</w:t>
            </w:r>
          </w:p>
        </w:tc>
        <w:tc>
          <w:tcPr>
            <w:tcW w:w="3544" w:type="dxa"/>
            <w:shd w:val="clear" w:color="auto" w:fill="FFFFFF"/>
          </w:tcPr>
          <w:p w:rsidR="00882992" w:rsidRPr="00143674" w:rsidRDefault="00882992" w:rsidP="005860F3">
            <w:pPr>
              <w:rPr>
                <w:rFonts w:asciiTheme="minorHAnsi" w:eastAsia="Times New Roman" w:hAnsiTheme="minorHAnsi" w:cs="Arial"/>
                <w:lang w:val="en-GB"/>
              </w:rPr>
            </w:pPr>
          </w:p>
        </w:tc>
        <w:tc>
          <w:tcPr>
            <w:tcW w:w="1842" w:type="dxa"/>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2017–2018</w:t>
            </w:r>
          </w:p>
        </w:tc>
        <w:tc>
          <w:tcPr>
            <w:tcW w:w="2117"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xml:space="preserve">Cabinet of Ministers, Ministry of Education </w:t>
            </w:r>
          </w:p>
        </w:tc>
      </w:tr>
      <w:tr w:rsidR="00882992" w:rsidRPr="00143674" w:rsidTr="005860F3">
        <w:trPr>
          <w:cantSplit/>
          <w:trHeight w:val="280"/>
          <w:jc w:val="center"/>
        </w:trPr>
        <w:tc>
          <w:tcPr>
            <w:tcW w:w="3424" w:type="dxa"/>
            <w:vMerge/>
            <w:shd w:val="clear" w:color="auto" w:fill="FFFFFF"/>
          </w:tcPr>
          <w:p w:rsidR="00882992" w:rsidRPr="00143674" w:rsidRDefault="00882992" w:rsidP="005860F3">
            <w:pPr>
              <w:rPr>
                <w:rFonts w:asciiTheme="minorHAnsi" w:eastAsia="Times New Roman" w:hAnsiTheme="minorHAnsi" w:cs="Arial"/>
                <w:lang w:val="en-GB"/>
              </w:rPr>
            </w:pPr>
          </w:p>
        </w:tc>
        <w:tc>
          <w:tcPr>
            <w:tcW w:w="4820"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3.1.6. Division of secondary education facilities into various directions and organization of their activity</w:t>
            </w:r>
          </w:p>
        </w:tc>
        <w:tc>
          <w:tcPr>
            <w:tcW w:w="3544"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Regularly, beginning from 2017</w:t>
            </w:r>
          </w:p>
        </w:tc>
        <w:tc>
          <w:tcPr>
            <w:tcW w:w="2117"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p>
        </w:tc>
      </w:tr>
      <w:tr w:rsidR="00882992" w:rsidRPr="00143674" w:rsidTr="005860F3">
        <w:trPr>
          <w:cantSplit/>
          <w:trHeight w:val="280"/>
          <w:jc w:val="center"/>
        </w:trPr>
        <w:tc>
          <w:tcPr>
            <w:tcW w:w="3424" w:type="dxa"/>
            <w:vMerge/>
            <w:shd w:val="clear" w:color="auto" w:fill="FFFFFF"/>
          </w:tcPr>
          <w:p w:rsidR="00882992" w:rsidRPr="00143674" w:rsidRDefault="00882992" w:rsidP="005860F3">
            <w:pPr>
              <w:rPr>
                <w:rFonts w:asciiTheme="minorHAnsi" w:eastAsia="Times New Roman" w:hAnsiTheme="minorHAnsi" w:cs="Arial"/>
                <w:lang w:val="en-GB"/>
              </w:rPr>
            </w:pPr>
          </w:p>
        </w:tc>
        <w:tc>
          <w:tcPr>
            <w:tcW w:w="4820"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3.1.7. Preparing new infrastructure-related norms, standards and rules of educational institutions</w:t>
            </w:r>
          </w:p>
        </w:tc>
        <w:tc>
          <w:tcPr>
            <w:tcW w:w="3544"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2017–2018</w:t>
            </w:r>
          </w:p>
        </w:tc>
        <w:tc>
          <w:tcPr>
            <w:tcW w:w="2117"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Cabinet of Ministers</w:t>
            </w:r>
          </w:p>
        </w:tc>
      </w:tr>
      <w:tr w:rsidR="00882992" w:rsidRPr="00143674" w:rsidTr="005860F3">
        <w:trPr>
          <w:cantSplit/>
          <w:trHeight w:val="280"/>
          <w:jc w:val="center"/>
        </w:trPr>
        <w:tc>
          <w:tcPr>
            <w:tcW w:w="3424" w:type="dxa"/>
            <w:vMerge/>
            <w:shd w:val="clear" w:color="auto" w:fill="FFFFFF"/>
          </w:tcPr>
          <w:p w:rsidR="00882992" w:rsidRPr="00143674" w:rsidRDefault="00882992" w:rsidP="005860F3">
            <w:pPr>
              <w:rPr>
                <w:rFonts w:asciiTheme="minorHAnsi" w:eastAsia="Times New Roman" w:hAnsiTheme="minorHAnsi" w:cs="Arial"/>
                <w:lang w:val="en-GB"/>
              </w:rPr>
            </w:pPr>
          </w:p>
        </w:tc>
        <w:tc>
          <w:tcPr>
            <w:tcW w:w="4820"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3.1.8. Approval of new infrastructure-related norms, standards and rules of educational institutions</w:t>
            </w:r>
          </w:p>
        </w:tc>
        <w:tc>
          <w:tcPr>
            <w:tcW w:w="3544"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2019</w:t>
            </w:r>
          </w:p>
        </w:tc>
        <w:tc>
          <w:tcPr>
            <w:tcW w:w="2117"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Cabinet of Ministers</w:t>
            </w:r>
          </w:p>
        </w:tc>
      </w:tr>
      <w:tr w:rsidR="00882992" w:rsidRPr="00143674" w:rsidTr="005860F3">
        <w:trPr>
          <w:cantSplit/>
          <w:trHeight w:val="150"/>
          <w:jc w:val="center"/>
        </w:trPr>
        <w:tc>
          <w:tcPr>
            <w:tcW w:w="3424" w:type="dxa"/>
            <w:vMerge/>
            <w:shd w:val="clear" w:color="auto" w:fill="FFFFFF"/>
          </w:tcPr>
          <w:p w:rsidR="00882992" w:rsidRPr="00143674" w:rsidRDefault="00882992" w:rsidP="005860F3">
            <w:pPr>
              <w:rPr>
                <w:rFonts w:asciiTheme="minorHAnsi" w:eastAsia="Times New Roman" w:hAnsiTheme="minorHAnsi" w:cs="Arial"/>
                <w:lang w:val="en-GB"/>
              </w:rPr>
            </w:pPr>
          </w:p>
        </w:tc>
        <w:tc>
          <w:tcPr>
            <w:tcW w:w="4820"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3.1.9. Application of new infrastructure-related norms, standards and rules of educational institutions</w:t>
            </w:r>
          </w:p>
        </w:tc>
        <w:tc>
          <w:tcPr>
            <w:tcW w:w="3544"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Approval of infrastructure-related norms, standards and rules of educational institutions by the Cabinet of Ministers</w:t>
            </w:r>
          </w:p>
        </w:tc>
        <w:tc>
          <w:tcPr>
            <w:tcW w:w="1842" w:type="dxa"/>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Regularly, beginning from 2019</w:t>
            </w:r>
          </w:p>
        </w:tc>
        <w:tc>
          <w:tcPr>
            <w:tcW w:w="2117"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p>
        </w:tc>
      </w:tr>
      <w:tr w:rsidR="00882992" w:rsidRPr="00143674" w:rsidTr="005860F3">
        <w:trPr>
          <w:cantSplit/>
          <w:trHeight w:val="150"/>
          <w:jc w:val="center"/>
        </w:trPr>
        <w:tc>
          <w:tcPr>
            <w:tcW w:w="3424" w:type="dxa"/>
            <w:vMerge/>
            <w:shd w:val="clear" w:color="auto" w:fill="FFFFFF"/>
          </w:tcPr>
          <w:p w:rsidR="00882992" w:rsidRPr="00143674" w:rsidRDefault="00882992" w:rsidP="005860F3">
            <w:pPr>
              <w:rPr>
                <w:rFonts w:asciiTheme="minorHAnsi" w:eastAsia="Times New Roman" w:hAnsiTheme="minorHAnsi" w:cs="Arial"/>
                <w:lang w:val="en-GB"/>
              </w:rPr>
            </w:pPr>
          </w:p>
        </w:tc>
        <w:tc>
          <w:tcPr>
            <w:tcW w:w="4820"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3.1.10. Preparing accreditation rules of educational facilities and education programs based on international experience</w:t>
            </w:r>
          </w:p>
        </w:tc>
        <w:tc>
          <w:tcPr>
            <w:tcW w:w="3544"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2016-2017</w:t>
            </w:r>
          </w:p>
        </w:tc>
        <w:tc>
          <w:tcPr>
            <w:tcW w:w="2117"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p>
        </w:tc>
      </w:tr>
      <w:tr w:rsidR="00882992" w:rsidRPr="00143674" w:rsidTr="005860F3">
        <w:trPr>
          <w:cantSplit/>
          <w:trHeight w:val="150"/>
          <w:jc w:val="center"/>
        </w:trPr>
        <w:tc>
          <w:tcPr>
            <w:tcW w:w="3424" w:type="dxa"/>
            <w:vMerge/>
            <w:shd w:val="clear" w:color="auto" w:fill="FFFFFF"/>
          </w:tcPr>
          <w:p w:rsidR="00882992" w:rsidRPr="00143674" w:rsidRDefault="00882992" w:rsidP="005860F3">
            <w:pPr>
              <w:rPr>
                <w:rFonts w:asciiTheme="minorHAnsi" w:eastAsia="Times New Roman" w:hAnsiTheme="minorHAnsi" w:cs="Arial"/>
                <w:lang w:val="en-GB"/>
              </w:rPr>
            </w:pPr>
          </w:p>
        </w:tc>
        <w:tc>
          <w:tcPr>
            <w:tcW w:w="4820"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3.1.11. Approval of accreditation rules of educational institutions and education programs</w:t>
            </w:r>
          </w:p>
        </w:tc>
        <w:tc>
          <w:tcPr>
            <w:tcW w:w="3544"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2017</w:t>
            </w:r>
          </w:p>
        </w:tc>
        <w:tc>
          <w:tcPr>
            <w:tcW w:w="2117"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Cabinet of Ministers</w:t>
            </w:r>
          </w:p>
        </w:tc>
      </w:tr>
      <w:tr w:rsidR="00882992" w:rsidRPr="00143674" w:rsidTr="005860F3">
        <w:trPr>
          <w:cantSplit/>
          <w:trHeight w:val="150"/>
          <w:jc w:val="center"/>
        </w:trPr>
        <w:tc>
          <w:tcPr>
            <w:tcW w:w="3424" w:type="dxa"/>
            <w:vMerge/>
            <w:shd w:val="clear" w:color="auto" w:fill="FFFFFF"/>
          </w:tcPr>
          <w:p w:rsidR="00882992" w:rsidRPr="00143674" w:rsidRDefault="00882992" w:rsidP="005860F3">
            <w:pPr>
              <w:rPr>
                <w:rFonts w:asciiTheme="minorHAnsi" w:eastAsia="Times New Roman" w:hAnsiTheme="minorHAnsi" w:cs="Arial"/>
                <w:lang w:val="en-GB"/>
              </w:rPr>
            </w:pPr>
          </w:p>
        </w:tc>
        <w:tc>
          <w:tcPr>
            <w:tcW w:w="4820"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xml:space="preserve">3.1.12. Preparing proposals on creation of the legislative framework for state-business partnership system in the sphere of education </w:t>
            </w:r>
          </w:p>
        </w:tc>
        <w:tc>
          <w:tcPr>
            <w:tcW w:w="3544"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2017–2018</w:t>
            </w:r>
          </w:p>
        </w:tc>
        <w:tc>
          <w:tcPr>
            <w:tcW w:w="2117"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Cabinet of Ministers, Ministry of Education, Ministry of Economy and Industry, Ministry of Justice</w:t>
            </w:r>
          </w:p>
        </w:tc>
      </w:tr>
      <w:tr w:rsidR="00882992" w:rsidRPr="00143674" w:rsidTr="005860F3">
        <w:trPr>
          <w:cantSplit/>
          <w:trHeight w:val="280"/>
          <w:jc w:val="center"/>
        </w:trPr>
        <w:tc>
          <w:tcPr>
            <w:tcW w:w="3424" w:type="dxa"/>
            <w:vMerge/>
            <w:shd w:val="clear" w:color="auto" w:fill="FFFFFF"/>
          </w:tcPr>
          <w:p w:rsidR="00882992" w:rsidRPr="00143674" w:rsidRDefault="00882992" w:rsidP="005860F3">
            <w:pPr>
              <w:rPr>
                <w:rFonts w:asciiTheme="minorHAnsi" w:eastAsia="Times New Roman" w:hAnsiTheme="minorHAnsi" w:cs="Arial"/>
                <w:lang w:val="en-GB"/>
              </w:rPr>
            </w:pPr>
          </w:p>
        </w:tc>
        <w:tc>
          <w:tcPr>
            <w:tcW w:w="4820"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xml:space="preserve">3.1.13. Preparation and approval of a new mechanism of formation of the state order covering staff training in priority spheres with respect to the real demand in social, economic and political development of the country. </w:t>
            </w:r>
          </w:p>
        </w:tc>
        <w:tc>
          <w:tcPr>
            <w:tcW w:w="3544"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2015-2016</w:t>
            </w:r>
          </w:p>
        </w:tc>
        <w:tc>
          <w:tcPr>
            <w:tcW w:w="2117"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Cabinet of Ministers</w:t>
            </w:r>
          </w:p>
        </w:tc>
      </w:tr>
      <w:tr w:rsidR="00882992" w:rsidRPr="00143674" w:rsidTr="005860F3">
        <w:trPr>
          <w:cantSplit/>
          <w:trHeight w:val="280"/>
          <w:jc w:val="center"/>
        </w:trPr>
        <w:tc>
          <w:tcPr>
            <w:tcW w:w="3424" w:type="dxa"/>
            <w:vMerge/>
            <w:shd w:val="clear" w:color="auto" w:fill="FFFFFF"/>
          </w:tcPr>
          <w:p w:rsidR="00882992" w:rsidRPr="00143674" w:rsidRDefault="00882992" w:rsidP="005860F3">
            <w:pPr>
              <w:rPr>
                <w:rFonts w:asciiTheme="minorHAnsi" w:eastAsia="Times New Roman" w:hAnsiTheme="minorHAnsi" w:cs="Arial"/>
                <w:lang w:val="en-GB"/>
              </w:rPr>
            </w:pPr>
          </w:p>
        </w:tc>
        <w:tc>
          <w:tcPr>
            <w:tcW w:w="4820"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3.1.14. Application of a new mechanism on formation of state order on training staff in education system</w:t>
            </w:r>
          </w:p>
        </w:tc>
        <w:tc>
          <w:tcPr>
            <w:tcW w:w="3544"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Application of the new mechanism on formation of the state order on training staff in education system</w:t>
            </w:r>
          </w:p>
        </w:tc>
        <w:tc>
          <w:tcPr>
            <w:tcW w:w="1842" w:type="dxa"/>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 xml:space="preserve">Regularly, beginning from 2016 </w:t>
            </w:r>
          </w:p>
        </w:tc>
        <w:tc>
          <w:tcPr>
            <w:tcW w:w="2117"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Ministry of Education, Ministry of Economy and Industry</w:t>
            </w:r>
          </w:p>
        </w:tc>
      </w:tr>
      <w:tr w:rsidR="00882992" w:rsidRPr="00143674" w:rsidTr="005860F3">
        <w:trPr>
          <w:cantSplit/>
          <w:trHeight w:val="280"/>
          <w:jc w:val="center"/>
        </w:trPr>
        <w:tc>
          <w:tcPr>
            <w:tcW w:w="3424" w:type="dxa"/>
            <w:vMerge/>
            <w:shd w:val="clear" w:color="auto" w:fill="FFFFFF"/>
          </w:tcPr>
          <w:p w:rsidR="00882992" w:rsidRPr="00143674" w:rsidRDefault="00882992" w:rsidP="005860F3">
            <w:pPr>
              <w:rPr>
                <w:rFonts w:asciiTheme="minorHAnsi" w:eastAsia="Times New Roman" w:hAnsiTheme="minorHAnsi" w:cs="Arial"/>
                <w:lang w:val="en-GB"/>
              </w:rPr>
            </w:pPr>
          </w:p>
        </w:tc>
        <w:tc>
          <w:tcPr>
            <w:tcW w:w="4820"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3.1.15.  Preparation and submission for approval of new admission and placement mechanisms envisaging termination of the admission plan on paid education at high and secondary special education institutions, regardless of their form of ownership, and determination of state order based only on specialties</w:t>
            </w:r>
          </w:p>
        </w:tc>
        <w:tc>
          <w:tcPr>
            <w:tcW w:w="3544"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2015–2016</w:t>
            </w:r>
          </w:p>
        </w:tc>
        <w:tc>
          <w:tcPr>
            <w:tcW w:w="2117"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Cabinet of Ministers</w:t>
            </w:r>
          </w:p>
        </w:tc>
      </w:tr>
      <w:tr w:rsidR="00882992" w:rsidRPr="00143674" w:rsidTr="005860F3">
        <w:trPr>
          <w:cantSplit/>
          <w:trHeight w:val="280"/>
          <w:jc w:val="center"/>
        </w:trPr>
        <w:tc>
          <w:tcPr>
            <w:tcW w:w="3424" w:type="dxa"/>
            <w:vMerge/>
            <w:tcBorders>
              <w:bottom w:val="single" w:sz="4" w:space="0" w:color="auto"/>
            </w:tcBorders>
            <w:shd w:val="clear" w:color="auto" w:fill="FFFFFF"/>
          </w:tcPr>
          <w:p w:rsidR="00882992" w:rsidRPr="00143674" w:rsidRDefault="00882992" w:rsidP="005860F3">
            <w:pPr>
              <w:rPr>
                <w:rFonts w:asciiTheme="minorHAnsi" w:eastAsia="Times New Roman" w:hAnsiTheme="minorHAnsi" w:cs="Arial"/>
                <w:lang w:val="en-GB"/>
              </w:rPr>
            </w:pPr>
          </w:p>
        </w:tc>
        <w:tc>
          <w:tcPr>
            <w:tcW w:w="4820"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3.1.16. Application of new admission and placement mechanisms at high and secondary special education institutions</w:t>
            </w:r>
          </w:p>
        </w:tc>
        <w:tc>
          <w:tcPr>
            <w:tcW w:w="3544"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Approval of the new admission and placement mechanism</w:t>
            </w:r>
          </w:p>
        </w:tc>
        <w:tc>
          <w:tcPr>
            <w:tcW w:w="1842" w:type="dxa"/>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Regularly, from 2016-</w:t>
            </w:r>
          </w:p>
          <w:p w:rsidR="00882992" w:rsidRPr="00143674" w:rsidRDefault="00882992" w:rsidP="005860F3">
            <w:pPr>
              <w:jc w:val="right"/>
              <w:rPr>
                <w:rFonts w:asciiTheme="minorHAnsi" w:eastAsia="Times New Roman" w:hAnsiTheme="minorHAnsi" w:cs="Arial"/>
                <w:lang w:val="en-GB"/>
              </w:rPr>
            </w:pPr>
          </w:p>
        </w:tc>
        <w:tc>
          <w:tcPr>
            <w:tcW w:w="2117"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Ministry of Education, State Commission for Students’ Admission</w:t>
            </w:r>
          </w:p>
        </w:tc>
      </w:tr>
      <w:tr w:rsidR="00882992" w:rsidRPr="00143674" w:rsidTr="005860F3">
        <w:trPr>
          <w:cantSplit/>
          <w:trHeight w:val="280"/>
          <w:jc w:val="center"/>
        </w:trPr>
        <w:tc>
          <w:tcPr>
            <w:tcW w:w="3424" w:type="dxa"/>
            <w:vMerge w:val="restart"/>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3.2. Creation of result-oriented and transparent regulation model at educational institutions</w:t>
            </w:r>
          </w:p>
        </w:tc>
        <w:tc>
          <w:tcPr>
            <w:tcW w:w="4820"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3.2.1. Creation of a legislative framework for granting administrative, academic, financial and organizational autonomy to educational institutions</w:t>
            </w:r>
          </w:p>
        </w:tc>
        <w:tc>
          <w:tcPr>
            <w:tcW w:w="3544"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2018-2020</w:t>
            </w:r>
          </w:p>
        </w:tc>
        <w:tc>
          <w:tcPr>
            <w:tcW w:w="2117"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Cabinet of Ministers, Ministry of Education</w:t>
            </w:r>
          </w:p>
        </w:tc>
      </w:tr>
      <w:tr w:rsidR="00882992" w:rsidRPr="00143674" w:rsidTr="005860F3">
        <w:trPr>
          <w:cantSplit/>
          <w:trHeight w:val="280"/>
          <w:jc w:val="center"/>
        </w:trPr>
        <w:tc>
          <w:tcPr>
            <w:tcW w:w="3424" w:type="dxa"/>
            <w:vMerge/>
            <w:shd w:val="clear" w:color="auto" w:fill="FFFFFF"/>
          </w:tcPr>
          <w:p w:rsidR="00882992" w:rsidRPr="00143674" w:rsidRDefault="00882992" w:rsidP="005860F3">
            <w:pPr>
              <w:rPr>
                <w:rFonts w:asciiTheme="minorHAnsi" w:eastAsia="Times New Roman" w:hAnsiTheme="minorHAnsi" w:cs="Arial"/>
                <w:lang w:val="en-GB"/>
              </w:rPr>
            </w:pPr>
          </w:p>
        </w:tc>
        <w:tc>
          <w:tcPr>
            <w:tcW w:w="4820"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3.2.2. Creation of the application mechanisms for strategic regulation of education institutions</w:t>
            </w:r>
          </w:p>
        </w:tc>
        <w:tc>
          <w:tcPr>
            <w:tcW w:w="3544"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2020</w:t>
            </w:r>
          </w:p>
        </w:tc>
        <w:tc>
          <w:tcPr>
            <w:tcW w:w="2117"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p>
        </w:tc>
      </w:tr>
      <w:tr w:rsidR="00882992" w:rsidRPr="00143674" w:rsidTr="005860F3">
        <w:trPr>
          <w:cantSplit/>
          <w:trHeight w:val="280"/>
          <w:jc w:val="center"/>
        </w:trPr>
        <w:tc>
          <w:tcPr>
            <w:tcW w:w="3424" w:type="dxa"/>
            <w:vMerge/>
            <w:tcBorders>
              <w:bottom w:val="single" w:sz="4" w:space="0" w:color="auto"/>
            </w:tcBorders>
            <w:shd w:val="clear" w:color="auto" w:fill="FFFFFF"/>
          </w:tcPr>
          <w:p w:rsidR="00882992" w:rsidRPr="00143674" w:rsidRDefault="00882992" w:rsidP="005860F3">
            <w:pPr>
              <w:rPr>
                <w:rFonts w:asciiTheme="minorHAnsi" w:eastAsia="Times New Roman" w:hAnsiTheme="minorHAnsi" w:cs="Arial"/>
                <w:lang w:val="en-GB"/>
              </w:rPr>
            </w:pPr>
          </w:p>
        </w:tc>
        <w:tc>
          <w:tcPr>
            <w:tcW w:w="4820"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3.2.3. Preparing proposals on creation of state-public administration structures (Parents-Teachers Association, Regulatory Board, Board of Trustees, etc</w:t>
            </w:r>
            <w:r w:rsidR="008605B0">
              <w:rPr>
                <w:rFonts w:asciiTheme="minorHAnsi" w:eastAsia="Times New Roman" w:hAnsiTheme="minorHAnsi" w:cs="Arial"/>
                <w:lang w:val="en-GB"/>
              </w:rPr>
              <w:t>.</w:t>
            </w:r>
            <w:r w:rsidRPr="00143674">
              <w:rPr>
                <w:rFonts w:asciiTheme="minorHAnsi" w:eastAsia="Times New Roman" w:hAnsiTheme="minorHAnsi" w:cs="Arial"/>
                <w:lang w:val="en-GB"/>
              </w:rPr>
              <w:t>) at educational institutions by ensuring participation of the representatives of the concerned parties</w:t>
            </w:r>
          </w:p>
        </w:tc>
        <w:tc>
          <w:tcPr>
            <w:tcW w:w="3544"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2020-2021</w:t>
            </w:r>
          </w:p>
        </w:tc>
        <w:tc>
          <w:tcPr>
            <w:tcW w:w="2117"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p>
        </w:tc>
      </w:tr>
      <w:tr w:rsidR="00882992" w:rsidRPr="00143674" w:rsidTr="005860F3">
        <w:trPr>
          <w:cantSplit/>
          <w:trHeight w:val="177"/>
          <w:jc w:val="center"/>
        </w:trPr>
        <w:tc>
          <w:tcPr>
            <w:tcW w:w="3424" w:type="dxa"/>
            <w:vMerge w:val="restart"/>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3.3. Creation of a new system on ensuring quality of education</w:t>
            </w:r>
          </w:p>
        </w:tc>
        <w:tc>
          <w:tcPr>
            <w:tcW w:w="4820"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3.3.1.  Preparation of quality standards and indexes for all stages and levels of education</w:t>
            </w:r>
          </w:p>
        </w:tc>
        <w:tc>
          <w:tcPr>
            <w:tcW w:w="3544"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2015–2017</w:t>
            </w:r>
          </w:p>
        </w:tc>
        <w:tc>
          <w:tcPr>
            <w:tcW w:w="2117"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p>
        </w:tc>
      </w:tr>
      <w:tr w:rsidR="00882992" w:rsidRPr="00143674" w:rsidTr="005860F3">
        <w:trPr>
          <w:cantSplit/>
          <w:trHeight w:val="280"/>
          <w:jc w:val="center"/>
        </w:trPr>
        <w:tc>
          <w:tcPr>
            <w:tcW w:w="3424" w:type="dxa"/>
            <w:vMerge/>
            <w:shd w:val="clear" w:color="auto" w:fill="FFFFFF"/>
          </w:tcPr>
          <w:p w:rsidR="00882992" w:rsidRPr="00143674" w:rsidRDefault="00882992" w:rsidP="005860F3">
            <w:pPr>
              <w:rPr>
                <w:rFonts w:asciiTheme="minorHAnsi" w:eastAsia="Times New Roman" w:hAnsiTheme="minorHAnsi" w:cs="Arial"/>
                <w:lang w:val="en-GB"/>
              </w:rPr>
            </w:pPr>
          </w:p>
        </w:tc>
        <w:tc>
          <w:tcPr>
            <w:tcW w:w="4820"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3.3.2. Development of the draft National Qualification Framework on lifelong education</w:t>
            </w:r>
          </w:p>
        </w:tc>
        <w:tc>
          <w:tcPr>
            <w:tcW w:w="3544"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2015-2016</w:t>
            </w:r>
          </w:p>
        </w:tc>
        <w:tc>
          <w:tcPr>
            <w:tcW w:w="2117"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xml:space="preserve">Ministry of Education, Ministry of </w:t>
            </w:r>
            <w:r w:rsidR="00CF09A1">
              <w:rPr>
                <w:rFonts w:asciiTheme="minorHAnsi" w:eastAsia="Times New Roman" w:hAnsiTheme="minorHAnsi" w:cs="Arial"/>
                <w:lang w:val="en-GB"/>
              </w:rPr>
              <w:t>Labour</w:t>
            </w:r>
            <w:r w:rsidRPr="00143674">
              <w:rPr>
                <w:rFonts w:asciiTheme="minorHAnsi" w:eastAsia="Times New Roman" w:hAnsiTheme="minorHAnsi" w:cs="Arial"/>
                <w:lang w:val="en-GB"/>
              </w:rPr>
              <w:t xml:space="preserve"> and Social Protection of Population</w:t>
            </w:r>
          </w:p>
        </w:tc>
      </w:tr>
      <w:tr w:rsidR="00882992" w:rsidRPr="00143674" w:rsidTr="005860F3">
        <w:trPr>
          <w:cantSplit/>
          <w:trHeight w:val="280"/>
          <w:jc w:val="center"/>
        </w:trPr>
        <w:tc>
          <w:tcPr>
            <w:tcW w:w="3424" w:type="dxa"/>
            <w:vMerge/>
            <w:shd w:val="clear" w:color="auto" w:fill="FFFFFF"/>
          </w:tcPr>
          <w:p w:rsidR="00882992" w:rsidRPr="00143674" w:rsidRDefault="00882992" w:rsidP="005860F3">
            <w:pPr>
              <w:rPr>
                <w:rFonts w:asciiTheme="minorHAnsi" w:eastAsia="Times New Roman" w:hAnsiTheme="minorHAnsi" w:cs="Arial"/>
                <w:lang w:val="en-GB"/>
              </w:rPr>
            </w:pPr>
          </w:p>
        </w:tc>
        <w:tc>
          <w:tcPr>
            <w:tcW w:w="4820"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3.3.3. Approval of National Qualification Framework on lifelong education</w:t>
            </w:r>
          </w:p>
        </w:tc>
        <w:tc>
          <w:tcPr>
            <w:tcW w:w="3544"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2016</w:t>
            </w:r>
          </w:p>
        </w:tc>
        <w:tc>
          <w:tcPr>
            <w:tcW w:w="2117"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Cabinet of Ministers</w:t>
            </w:r>
          </w:p>
        </w:tc>
      </w:tr>
      <w:tr w:rsidR="00882992" w:rsidRPr="00143674" w:rsidTr="005860F3">
        <w:trPr>
          <w:cantSplit/>
          <w:trHeight w:val="280"/>
          <w:jc w:val="center"/>
        </w:trPr>
        <w:tc>
          <w:tcPr>
            <w:tcW w:w="3424" w:type="dxa"/>
            <w:vMerge/>
            <w:shd w:val="clear" w:color="auto" w:fill="FFFFFF"/>
          </w:tcPr>
          <w:p w:rsidR="00882992" w:rsidRPr="00143674" w:rsidRDefault="00882992" w:rsidP="005860F3">
            <w:pPr>
              <w:rPr>
                <w:rFonts w:asciiTheme="minorHAnsi" w:eastAsia="Times New Roman" w:hAnsiTheme="minorHAnsi" w:cs="Arial"/>
                <w:lang w:val="en-GB"/>
              </w:rPr>
            </w:pPr>
          </w:p>
        </w:tc>
        <w:tc>
          <w:tcPr>
            <w:tcW w:w="4820"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3.3.4. Application of National Qualification Framework on lifelong education</w:t>
            </w:r>
          </w:p>
        </w:tc>
        <w:tc>
          <w:tcPr>
            <w:tcW w:w="3544"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Approval of the National Qualification Framework</w:t>
            </w:r>
          </w:p>
        </w:tc>
        <w:tc>
          <w:tcPr>
            <w:tcW w:w="1842" w:type="dxa"/>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Regularly, from 2016</w:t>
            </w:r>
          </w:p>
        </w:tc>
        <w:tc>
          <w:tcPr>
            <w:tcW w:w="2117"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p>
        </w:tc>
      </w:tr>
      <w:tr w:rsidR="00882992" w:rsidRPr="00143674" w:rsidTr="005860F3">
        <w:trPr>
          <w:cantSplit/>
          <w:trHeight w:val="280"/>
          <w:jc w:val="center"/>
        </w:trPr>
        <w:tc>
          <w:tcPr>
            <w:tcW w:w="3424" w:type="dxa"/>
            <w:vMerge/>
            <w:shd w:val="clear" w:color="auto" w:fill="FFFFFF"/>
          </w:tcPr>
          <w:p w:rsidR="00882992" w:rsidRPr="00143674" w:rsidRDefault="00882992" w:rsidP="005860F3">
            <w:pPr>
              <w:rPr>
                <w:rFonts w:asciiTheme="minorHAnsi" w:eastAsia="Times New Roman" w:hAnsiTheme="minorHAnsi" w:cs="Arial"/>
                <w:lang w:val="en-GB"/>
              </w:rPr>
            </w:pPr>
          </w:p>
        </w:tc>
        <w:tc>
          <w:tcPr>
            <w:tcW w:w="4820"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3.3.5. Preparing proposals on creation of a legislative framework for organization of lifelong education and informal education and assessment of knowledge and skills of those who were educated this way</w:t>
            </w:r>
          </w:p>
        </w:tc>
        <w:tc>
          <w:tcPr>
            <w:tcW w:w="3544" w:type="dxa"/>
            <w:shd w:val="clear" w:color="auto" w:fill="FFFFFF"/>
          </w:tcPr>
          <w:p w:rsidR="00882992" w:rsidRPr="00143674" w:rsidRDefault="00882992" w:rsidP="005860F3">
            <w:pPr>
              <w:rPr>
                <w:rFonts w:asciiTheme="minorHAnsi" w:eastAsia="Times New Roman" w:hAnsiTheme="minorHAnsi" w:cs="Arial"/>
                <w:lang w:val="en-GB"/>
              </w:rPr>
            </w:pPr>
          </w:p>
        </w:tc>
        <w:tc>
          <w:tcPr>
            <w:tcW w:w="1842" w:type="dxa"/>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2016-2017</w:t>
            </w:r>
          </w:p>
        </w:tc>
        <w:tc>
          <w:tcPr>
            <w:tcW w:w="2117"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xml:space="preserve">Cabinet of Ministers, Ministry of Education, Ministry of </w:t>
            </w:r>
            <w:r w:rsidR="00CF09A1">
              <w:rPr>
                <w:rFonts w:asciiTheme="minorHAnsi" w:eastAsia="Times New Roman" w:hAnsiTheme="minorHAnsi" w:cs="Arial"/>
                <w:lang w:val="en-GB"/>
              </w:rPr>
              <w:t>Labour</w:t>
            </w:r>
            <w:r w:rsidRPr="00143674">
              <w:rPr>
                <w:rFonts w:asciiTheme="minorHAnsi" w:eastAsia="Times New Roman" w:hAnsiTheme="minorHAnsi" w:cs="Arial"/>
                <w:lang w:val="en-GB"/>
              </w:rPr>
              <w:t xml:space="preserve"> and Social Protection</w:t>
            </w:r>
          </w:p>
        </w:tc>
      </w:tr>
      <w:tr w:rsidR="00882992" w:rsidRPr="00143674" w:rsidTr="005860F3">
        <w:trPr>
          <w:cantSplit/>
          <w:trHeight w:val="280"/>
          <w:jc w:val="center"/>
        </w:trPr>
        <w:tc>
          <w:tcPr>
            <w:tcW w:w="3424" w:type="dxa"/>
            <w:vMerge/>
            <w:shd w:val="clear" w:color="auto" w:fill="FFFFFF"/>
          </w:tcPr>
          <w:p w:rsidR="00882992" w:rsidRPr="00143674" w:rsidRDefault="00882992" w:rsidP="005860F3">
            <w:pPr>
              <w:rPr>
                <w:rFonts w:asciiTheme="minorHAnsi" w:eastAsia="Times New Roman" w:hAnsiTheme="minorHAnsi" w:cs="Arial"/>
                <w:lang w:val="en-GB"/>
              </w:rPr>
            </w:pPr>
          </w:p>
        </w:tc>
        <w:tc>
          <w:tcPr>
            <w:tcW w:w="4820"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3.3.6. Preparation and implementation of due mechanisms on recognition and application of international education programs</w:t>
            </w:r>
          </w:p>
        </w:tc>
        <w:tc>
          <w:tcPr>
            <w:tcW w:w="3544"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Regu</w:t>
            </w:r>
            <w:r w:rsidR="008605B0">
              <w:rPr>
                <w:rFonts w:asciiTheme="minorHAnsi" w:eastAsia="Times New Roman" w:hAnsiTheme="minorHAnsi" w:cs="Arial"/>
                <w:lang w:val="en-GB"/>
              </w:rPr>
              <w:t>l</w:t>
            </w:r>
            <w:r w:rsidRPr="00143674">
              <w:rPr>
                <w:rFonts w:asciiTheme="minorHAnsi" w:eastAsia="Times New Roman" w:hAnsiTheme="minorHAnsi" w:cs="Arial"/>
                <w:lang w:val="en-GB"/>
              </w:rPr>
              <w:t>arly from 2016</w:t>
            </w:r>
          </w:p>
        </w:tc>
        <w:tc>
          <w:tcPr>
            <w:tcW w:w="2117"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p>
        </w:tc>
      </w:tr>
      <w:tr w:rsidR="00882992" w:rsidRPr="00143674" w:rsidTr="005860F3">
        <w:trPr>
          <w:cantSplit/>
          <w:trHeight w:val="280"/>
          <w:jc w:val="center"/>
        </w:trPr>
        <w:tc>
          <w:tcPr>
            <w:tcW w:w="3424" w:type="dxa"/>
            <w:vMerge/>
            <w:shd w:val="clear" w:color="auto" w:fill="FFFFFF"/>
          </w:tcPr>
          <w:p w:rsidR="00882992" w:rsidRPr="00143674" w:rsidRDefault="00882992" w:rsidP="005860F3">
            <w:pPr>
              <w:rPr>
                <w:rFonts w:asciiTheme="minorHAnsi" w:eastAsia="Times New Roman" w:hAnsiTheme="minorHAnsi" w:cs="Arial"/>
                <w:lang w:val="en-GB"/>
              </w:rPr>
            </w:pPr>
          </w:p>
        </w:tc>
        <w:tc>
          <w:tcPr>
            <w:tcW w:w="4820"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xml:space="preserve">3.3.7. Creation of the rating system of an educational institution </w:t>
            </w:r>
          </w:p>
        </w:tc>
        <w:tc>
          <w:tcPr>
            <w:tcW w:w="3544"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2016</w:t>
            </w:r>
          </w:p>
        </w:tc>
        <w:tc>
          <w:tcPr>
            <w:tcW w:w="2117"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xml:space="preserve">Ministry of Education </w:t>
            </w:r>
          </w:p>
        </w:tc>
      </w:tr>
      <w:tr w:rsidR="00882992" w:rsidRPr="00143674" w:rsidTr="005860F3">
        <w:trPr>
          <w:cantSplit/>
          <w:trHeight w:val="280"/>
          <w:jc w:val="center"/>
        </w:trPr>
        <w:tc>
          <w:tcPr>
            <w:tcW w:w="3424" w:type="dxa"/>
            <w:vMerge/>
            <w:shd w:val="clear" w:color="auto" w:fill="FFFFFF"/>
          </w:tcPr>
          <w:p w:rsidR="00882992" w:rsidRPr="00143674" w:rsidRDefault="00882992" w:rsidP="005860F3">
            <w:pPr>
              <w:rPr>
                <w:rFonts w:asciiTheme="minorHAnsi" w:eastAsia="Times New Roman" w:hAnsiTheme="minorHAnsi" w:cs="Arial"/>
                <w:lang w:val="en-GB"/>
              </w:rPr>
            </w:pPr>
          </w:p>
        </w:tc>
        <w:tc>
          <w:tcPr>
            <w:tcW w:w="4820"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3.3.8. Preparation of the mechanism for certification of the pedagogical and administrative staff on preschool and secondary education</w:t>
            </w:r>
          </w:p>
        </w:tc>
        <w:tc>
          <w:tcPr>
            <w:tcW w:w="3544"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2015-2016</w:t>
            </w:r>
          </w:p>
        </w:tc>
        <w:tc>
          <w:tcPr>
            <w:tcW w:w="2117"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p>
        </w:tc>
      </w:tr>
      <w:tr w:rsidR="00882992" w:rsidRPr="00143674" w:rsidTr="005860F3">
        <w:trPr>
          <w:cantSplit/>
          <w:trHeight w:val="280"/>
          <w:jc w:val="center"/>
        </w:trPr>
        <w:tc>
          <w:tcPr>
            <w:tcW w:w="3424" w:type="dxa"/>
            <w:vMerge/>
            <w:shd w:val="clear" w:color="auto" w:fill="FFFFFF"/>
          </w:tcPr>
          <w:p w:rsidR="00882992" w:rsidRPr="00143674" w:rsidRDefault="00882992" w:rsidP="005860F3">
            <w:pPr>
              <w:rPr>
                <w:rFonts w:asciiTheme="minorHAnsi" w:eastAsia="Times New Roman" w:hAnsiTheme="minorHAnsi" w:cs="Arial"/>
                <w:lang w:val="en-GB"/>
              </w:rPr>
            </w:pPr>
          </w:p>
        </w:tc>
        <w:tc>
          <w:tcPr>
            <w:tcW w:w="4820"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3.3.9. Approval of the mechanism for certification of the pedagogical and administrative staff in preschool and secondary education</w:t>
            </w:r>
          </w:p>
        </w:tc>
        <w:tc>
          <w:tcPr>
            <w:tcW w:w="3544"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2016</w:t>
            </w:r>
          </w:p>
        </w:tc>
        <w:tc>
          <w:tcPr>
            <w:tcW w:w="2117"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Cabinet of Ministers</w:t>
            </w:r>
          </w:p>
        </w:tc>
      </w:tr>
      <w:tr w:rsidR="00882992" w:rsidRPr="00143674" w:rsidTr="005860F3">
        <w:trPr>
          <w:cantSplit/>
          <w:trHeight w:val="280"/>
          <w:jc w:val="center"/>
        </w:trPr>
        <w:tc>
          <w:tcPr>
            <w:tcW w:w="3424" w:type="dxa"/>
            <w:vMerge/>
            <w:shd w:val="clear" w:color="auto" w:fill="FFFFFF"/>
          </w:tcPr>
          <w:p w:rsidR="00882992" w:rsidRPr="00143674" w:rsidRDefault="00882992" w:rsidP="005860F3">
            <w:pPr>
              <w:rPr>
                <w:rFonts w:asciiTheme="minorHAnsi" w:eastAsia="Times New Roman" w:hAnsiTheme="minorHAnsi" w:cs="Arial"/>
                <w:lang w:val="en-GB"/>
              </w:rPr>
            </w:pPr>
          </w:p>
        </w:tc>
        <w:tc>
          <w:tcPr>
            <w:tcW w:w="4820"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3.3.10.  Application of the mechanism for certification of the pedagogical and administrative staff in preschool and secondary education</w:t>
            </w:r>
          </w:p>
        </w:tc>
        <w:tc>
          <w:tcPr>
            <w:tcW w:w="3544"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xml:space="preserve">Approval of the mechanism for certification of the pedagogical and administrative staff in preschool and secondary education </w:t>
            </w:r>
          </w:p>
        </w:tc>
        <w:tc>
          <w:tcPr>
            <w:tcW w:w="1842" w:type="dxa"/>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Regularly from 2016</w:t>
            </w:r>
          </w:p>
        </w:tc>
        <w:tc>
          <w:tcPr>
            <w:tcW w:w="2117"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p>
        </w:tc>
      </w:tr>
      <w:tr w:rsidR="00882992" w:rsidRPr="00143674" w:rsidTr="005860F3">
        <w:trPr>
          <w:cantSplit/>
          <w:trHeight w:val="280"/>
          <w:jc w:val="center"/>
        </w:trPr>
        <w:tc>
          <w:tcPr>
            <w:tcW w:w="3424" w:type="dxa"/>
            <w:vMerge/>
            <w:shd w:val="clear" w:color="auto" w:fill="FFFFFF"/>
          </w:tcPr>
          <w:p w:rsidR="00882992" w:rsidRPr="00143674" w:rsidRDefault="00882992" w:rsidP="005860F3">
            <w:pPr>
              <w:rPr>
                <w:rFonts w:asciiTheme="minorHAnsi" w:eastAsia="Times New Roman" w:hAnsiTheme="minorHAnsi" w:cs="Arial"/>
                <w:lang w:val="en-GB"/>
              </w:rPr>
            </w:pPr>
          </w:p>
        </w:tc>
        <w:tc>
          <w:tcPr>
            <w:tcW w:w="4820"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3.3.11. Creation and application of the stimulation mechanisms to improve quality and a grant system encouraging the innovative activity in education</w:t>
            </w:r>
          </w:p>
        </w:tc>
        <w:tc>
          <w:tcPr>
            <w:tcW w:w="3544"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Regularly from 2015</w:t>
            </w:r>
          </w:p>
        </w:tc>
        <w:tc>
          <w:tcPr>
            <w:tcW w:w="2117"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p>
        </w:tc>
      </w:tr>
      <w:tr w:rsidR="00882992" w:rsidRPr="00143674" w:rsidTr="005860F3">
        <w:trPr>
          <w:cantSplit/>
          <w:trHeight w:val="280"/>
          <w:jc w:val="center"/>
        </w:trPr>
        <w:tc>
          <w:tcPr>
            <w:tcW w:w="3424" w:type="dxa"/>
            <w:vMerge/>
            <w:tcBorders>
              <w:bottom w:val="single" w:sz="4" w:space="0" w:color="auto"/>
            </w:tcBorders>
            <w:shd w:val="clear" w:color="auto" w:fill="FFFFFF"/>
          </w:tcPr>
          <w:p w:rsidR="00882992" w:rsidRPr="00143674" w:rsidRDefault="00882992" w:rsidP="005860F3">
            <w:pPr>
              <w:rPr>
                <w:rFonts w:asciiTheme="minorHAnsi" w:eastAsia="Times New Roman" w:hAnsiTheme="minorHAnsi" w:cs="Arial"/>
                <w:lang w:val="en-GB"/>
              </w:rPr>
            </w:pPr>
          </w:p>
        </w:tc>
        <w:tc>
          <w:tcPr>
            <w:tcW w:w="4820"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3.3.12. Stimulation of sound competition among education programs, teaching resources, teaching methods, teachers, educational facilities and determination and application of competition elements</w:t>
            </w:r>
          </w:p>
        </w:tc>
        <w:tc>
          <w:tcPr>
            <w:tcW w:w="3544"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Regularly from 2016</w:t>
            </w:r>
          </w:p>
        </w:tc>
        <w:tc>
          <w:tcPr>
            <w:tcW w:w="2117"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p>
        </w:tc>
      </w:tr>
      <w:tr w:rsidR="00882992" w:rsidRPr="00143674" w:rsidTr="005860F3">
        <w:trPr>
          <w:cantSplit/>
          <w:trHeight w:val="280"/>
          <w:jc w:val="center"/>
        </w:trPr>
        <w:tc>
          <w:tcPr>
            <w:tcW w:w="3424" w:type="dxa"/>
            <w:vMerge w:val="restart"/>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3.4. Creation of information systems and a new reporting model for education management</w:t>
            </w:r>
          </w:p>
        </w:tc>
        <w:tc>
          <w:tcPr>
            <w:tcW w:w="4820" w:type="dxa"/>
            <w:shd w:val="clear" w:color="auto" w:fill="FFFFFF"/>
          </w:tcPr>
          <w:p w:rsidR="00882992" w:rsidRPr="00143674" w:rsidRDefault="00882992" w:rsidP="005860F3">
            <w:pPr>
              <w:rPr>
                <w:rFonts w:asciiTheme="minorHAnsi" w:hAnsiTheme="minorHAnsi" w:cs="Arial"/>
                <w:lang w:val="en-GB"/>
              </w:rPr>
            </w:pPr>
            <w:r w:rsidRPr="00143674">
              <w:rPr>
                <w:rFonts w:asciiTheme="minorHAnsi" w:eastAsia="Times New Roman" w:hAnsiTheme="minorHAnsi" w:cs="Arial"/>
                <w:lang w:val="en-GB"/>
              </w:rPr>
              <w:t xml:space="preserve">3.4.1. </w:t>
            </w:r>
            <w:r w:rsidRPr="00143674">
              <w:rPr>
                <w:rFonts w:asciiTheme="minorHAnsi" w:hAnsiTheme="minorHAnsi" w:cs="Arial"/>
                <w:lang w:val="en-GB"/>
              </w:rPr>
              <w:t>Creation of the reporting, analysis and forecasting system of based on the Information System and Student-Graduate system of Education Management for all stages of education and their regular updating.</w:t>
            </w:r>
          </w:p>
        </w:tc>
        <w:tc>
          <w:tcPr>
            <w:tcW w:w="3544"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Allocation of financial means</w:t>
            </w:r>
          </w:p>
        </w:tc>
        <w:tc>
          <w:tcPr>
            <w:tcW w:w="1842" w:type="dxa"/>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Regularly from 2016</w:t>
            </w:r>
          </w:p>
          <w:p w:rsidR="00882992" w:rsidRPr="00143674" w:rsidRDefault="00882992" w:rsidP="005860F3">
            <w:pPr>
              <w:jc w:val="right"/>
              <w:rPr>
                <w:rFonts w:asciiTheme="minorHAnsi" w:eastAsia="Times New Roman" w:hAnsiTheme="minorHAnsi" w:cs="Arial"/>
                <w:lang w:val="en-GB"/>
              </w:rPr>
            </w:pPr>
          </w:p>
        </w:tc>
        <w:tc>
          <w:tcPr>
            <w:tcW w:w="2117"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Ministry of Education, State Commission for Students’ Admission,</w:t>
            </w:r>
          </w:p>
        </w:tc>
      </w:tr>
      <w:tr w:rsidR="00882992" w:rsidRPr="00143674" w:rsidTr="005860F3">
        <w:trPr>
          <w:cantSplit/>
          <w:trHeight w:val="280"/>
          <w:jc w:val="center"/>
        </w:trPr>
        <w:tc>
          <w:tcPr>
            <w:tcW w:w="3424" w:type="dxa"/>
            <w:vMerge/>
            <w:shd w:val="clear" w:color="auto" w:fill="FFFFFF"/>
          </w:tcPr>
          <w:p w:rsidR="00882992" w:rsidRPr="00143674" w:rsidRDefault="00882992" w:rsidP="005860F3">
            <w:pPr>
              <w:rPr>
                <w:rFonts w:asciiTheme="minorHAnsi" w:eastAsia="Times New Roman" w:hAnsiTheme="minorHAnsi" w:cs="Arial"/>
                <w:lang w:val="en-GB"/>
              </w:rPr>
            </w:pPr>
          </w:p>
        </w:tc>
        <w:tc>
          <w:tcPr>
            <w:tcW w:w="4820"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3.4.2. Creation, updating and the use of databases and graduate coordination and information systems in the regulation process at education facilities</w:t>
            </w:r>
          </w:p>
        </w:tc>
        <w:tc>
          <w:tcPr>
            <w:tcW w:w="3544"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Regularly from 2016</w:t>
            </w:r>
          </w:p>
        </w:tc>
        <w:tc>
          <w:tcPr>
            <w:tcW w:w="2117"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p>
        </w:tc>
      </w:tr>
      <w:tr w:rsidR="00882992" w:rsidRPr="00143674" w:rsidTr="005860F3">
        <w:trPr>
          <w:cantSplit/>
          <w:trHeight w:val="280"/>
          <w:jc w:val="center"/>
        </w:trPr>
        <w:tc>
          <w:tcPr>
            <w:tcW w:w="3424" w:type="dxa"/>
            <w:vMerge/>
            <w:tcBorders>
              <w:bottom w:val="nil"/>
            </w:tcBorders>
            <w:shd w:val="clear" w:color="auto" w:fill="FFFFFF"/>
          </w:tcPr>
          <w:p w:rsidR="00882992" w:rsidRPr="00143674" w:rsidRDefault="00882992" w:rsidP="005860F3">
            <w:pPr>
              <w:rPr>
                <w:rFonts w:asciiTheme="minorHAnsi" w:eastAsia="Times New Roman" w:hAnsiTheme="minorHAnsi" w:cs="Arial"/>
                <w:lang w:val="en-GB"/>
              </w:rPr>
            </w:pPr>
          </w:p>
        </w:tc>
        <w:tc>
          <w:tcPr>
            <w:tcW w:w="4820"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xml:space="preserve">3.4.3. creation and application of the regular </w:t>
            </w:r>
            <w:r w:rsidR="008605B0" w:rsidRPr="00143674">
              <w:rPr>
                <w:rFonts w:asciiTheme="minorHAnsi" w:eastAsia="Times New Roman" w:hAnsiTheme="minorHAnsi" w:cs="Arial"/>
                <w:lang w:val="en-GB"/>
              </w:rPr>
              <w:t>labour</w:t>
            </w:r>
            <w:r w:rsidRPr="00143674">
              <w:rPr>
                <w:rFonts w:asciiTheme="minorHAnsi" w:eastAsia="Times New Roman" w:hAnsiTheme="minorHAnsi" w:cs="Arial"/>
                <w:lang w:val="en-GB"/>
              </w:rPr>
              <w:t xml:space="preserve"> market research system</w:t>
            </w:r>
          </w:p>
        </w:tc>
        <w:tc>
          <w:tcPr>
            <w:tcW w:w="3544"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2016-2017</w:t>
            </w:r>
          </w:p>
        </w:tc>
        <w:tc>
          <w:tcPr>
            <w:tcW w:w="2117"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xml:space="preserve">Ministry of </w:t>
            </w:r>
            <w:r w:rsidR="008605B0" w:rsidRPr="00143674">
              <w:rPr>
                <w:rFonts w:asciiTheme="minorHAnsi" w:eastAsia="Times New Roman" w:hAnsiTheme="minorHAnsi" w:cs="Arial"/>
                <w:lang w:val="en-GB"/>
              </w:rPr>
              <w:t>Labour</w:t>
            </w:r>
            <w:r w:rsidRPr="00143674">
              <w:rPr>
                <w:rFonts w:asciiTheme="minorHAnsi" w:eastAsia="Times New Roman" w:hAnsiTheme="minorHAnsi" w:cs="Arial"/>
                <w:lang w:val="en-GB"/>
              </w:rPr>
              <w:t xml:space="preserve"> and Social Protection, Ministry of Economy and Industry, Ministry of Education</w:t>
            </w:r>
          </w:p>
        </w:tc>
      </w:tr>
      <w:tr w:rsidR="00882992" w:rsidRPr="00143674" w:rsidTr="005860F3">
        <w:trPr>
          <w:cantSplit/>
          <w:trHeight w:val="280"/>
          <w:jc w:val="center"/>
        </w:trPr>
        <w:tc>
          <w:tcPr>
            <w:tcW w:w="3424" w:type="dxa"/>
            <w:vMerge w:val="restart"/>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3.5. Creation of new evaluation mechanisms covering all levels of stages in education based on advanced international experience</w:t>
            </w:r>
          </w:p>
        </w:tc>
        <w:tc>
          <w:tcPr>
            <w:tcW w:w="4820"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3.5.1. Creation and application of external and internal quality monitoring and evaluation mechanisms at educational institutions</w:t>
            </w:r>
          </w:p>
        </w:tc>
        <w:tc>
          <w:tcPr>
            <w:tcW w:w="3544"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Regularly from 2015</w:t>
            </w:r>
          </w:p>
          <w:p w:rsidR="00882992" w:rsidRPr="00143674" w:rsidRDefault="00882992" w:rsidP="005860F3">
            <w:pPr>
              <w:jc w:val="right"/>
              <w:rPr>
                <w:rFonts w:asciiTheme="minorHAnsi" w:eastAsia="Times New Roman" w:hAnsiTheme="minorHAnsi" w:cs="Arial"/>
                <w:lang w:val="en-GB"/>
              </w:rPr>
            </w:pPr>
          </w:p>
        </w:tc>
        <w:tc>
          <w:tcPr>
            <w:tcW w:w="2117"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p>
        </w:tc>
      </w:tr>
      <w:tr w:rsidR="00882992" w:rsidRPr="00143674" w:rsidTr="005860F3">
        <w:trPr>
          <w:cantSplit/>
          <w:trHeight w:val="280"/>
          <w:jc w:val="center"/>
        </w:trPr>
        <w:tc>
          <w:tcPr>
            <w:tcW w:w="3424" w:type="dxa"/>
            <w:vMerge/>
            <w:shd w:val="clear" w:color="auto" w:fill="FFFFFF"/>
          </w:tcPr>
          <w:p w:rsidR="00882992" w:rsidRPr="00143674" w:rsidRDefault="00882992" w:rsidP="005860F3">
            <w:pPr>
              <w:rPr>
                <w:rFonts w:asciiTheme="minorHAnsi" w:eastAsia="Times New Roman" w:hAnsiTheme="minorHAnsi" w:cs="Arial"/>
                <w:lang w:val="en-GB"/>
              </w:rPr>
            </w:pPr>
          </w:p>
        </w:tc>
        <w:tc>
          <w:tcPr>
            <w:tcW w:w="4820"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3.5.2. Ensuring the compliance of the evaluation mechanisms at higher educa</w:t>
            </w:r>
            <w:r w:rsidR="008605B0">
              <w:rPr>
                <w:rFonts w:asciiTheme="minorHAnsi" w:eastAsia="Times New Roman" w:hAnsiTheme="minorHAnsi" w:cs="Arial"/>
                <w:lang w:val="en-GB"/>
              </w:rPr>
              <w:t>tion facilities with the Bologna</w:t>
            </w:r>
            <w:r w:rsidRPr="00143674">
              <w:rPr>
                <w:rFonts w:asciiTheme="minorHAnsi" w:eastAsia="Times New Roman" w:hAnsiTheme="minorHAnsi" w:cs="Arial"/>
                <w:lang w:val="en-GB"/>
              </w:rPr>
              <w:t xml:space="preserve"> process</w:t>
            </w:r>
          </w:p>
        </w:tc>
        <w:tc>
          <w:tcPr>
            <w:tcW w:w="3544"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 xml:space="preserve">Regularly, beginning from 2016 </w:t>
            </w:r>
          </w:p>
        </w:tc>
        <w:tc>
          <w:tcPr>
            <w:tcW w:w="2117"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p>
        </w:tc>
      </w:tr>
      <w:tr w:rsidR="00882992" w:rsidRPr="00143674" w:rsidTr="005860F3">
        <w:trPr>
          <w:cantSplit/>
          <w:trHeight w:val="280"/>
          <w:jc w:val="center"/>
        </w:trPr>
        <w:tc>
          <w:tcPr>
            <w:tcW w:w="3424" w:type="dxa"/>
            <w:vMerge/>
            <w:shd w:val="clear" w:color="auto" w:fill="FFFFFF"/>
          </w:tcPr>
          <w:p w:rsidR="00882992" w:rsidRPr="00143674" w:rsidRDefault="00882992" w:rsidP="005860F3">
            <w:pPr>
              <w:rPr>
                <w:rFonts w:asciiTheme="minorHAnsi" w:eastAsia="Times New Roman" w:hAnsiTheme="minorHAnsi" w:cs="Arial"/>
                <w:lang w:val="en-GB"/>
              </w:rPr>
            </w:pPr>
          </w:p>
        </w:tc>
        <w:tc>
          <w:tcPr>
            <w:tcW w:w="4820"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3.5.3. Development of the students’ progress monitoring and evaluation system, including internal school evaluation mechanisms in general education</w:t>
            </w:r>
          </w:p>
        </w:tc>
        <w:tc>
          <w:tcPr>
            <w:tcW w:w="3544"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Regularly from 2015</w:t>
            </w:r>
          </w:p>
        </w:tc>
        <w:tc>
          <w:tcPr>
            <w:tcW w:w="2117"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State Commission for Students’ Admission</w:t>
            </w:r>
          </w:p>
        </w:tc>
      </w:tr>
      <w:tr w:rsidR="00882992" w:rsidRPr="00143674" w:rsidTr="005860F3">
        <w:trPr>
          <w:cantSplit/>
          <w:trHeight w:val="280"/>
          <w:jc w:val="center"/>
        </w:trPr>
        <w:tc>
          <w:tcPr>
            <w:tcW w:w="3424" w:type="dxa"/>
            <w:vMerge/>
            <w:shd w:val="clear" w:color="auto" w:fill="FFFFFF"/>
          </w:tcPr>
          <w:p w:rsidR="00882992" w:rsidRPr="00143674" w:rsidRDefault="00882992" w:rsidP="005860F3">
            <w:pPr>
              <w:rPr>
                <w:rFonts w:asciiTheme="minorHAnsi" w:eastAsia="Times New Roman" w:hAnsiTheme="minorHAnsi" w:cs="Arial"/>
                <w:lang w:val="en-GB"/>
              </w:rPr>
            </w:pPr>
          </w:p>
        </w:tc>
        <w:tc>
          <w:tcPr>
            <w:tcW w:w="4820"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3.5.4. Conduction of regular national evaluation researches in different subjects of secondary education</w:t>
            </w:r>
          </w:p>
        </w:tc>
        <w:tc>
          <w:tcPr>
            <w:tcW w:w="3544"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Regularly from 2015</w:t>
            </w:r>
          </w:p>
          <w:p w:rsidR="00882992" w:rsidRPr="00143674" w:rsidRDefault="00882992" w:rsidP="005860F3">
            <w:pPr>
              <w:jc w:val="right"/>
              <w:rPr>
                <w:rFonts w:asciiTheme="minorHAnsi" w:eastAsia="Times New Roman" w:hAnsiTheme="minorHAnsi" w:cs="Arial"/>
                <w:lang w:val="en-GB"/>
              </w:rPr>
            </w:pPr>
          </w:p>
        </w:tc>
        <w:tc>
          <w:tcPr>
            <w:tcW w:w="2117"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p>
        </w:tc>
      </w:tr>
      <w:tr w:rsidR="00882992" w:rsidRPr="00143674" w:rsidTr="005860F3">
        <w:trPr>
          <w:cantSplit/>
          <w:trHeight w:val="280"/>
          <w:jc w:val="center"/>
        </w:trPr>
        <w:tc>
          <w:tcPr>
            <w:tcW w:w="3424" w:type="dxa"/>
            <w:vMerge/>
            <w:shd w:val="clear" w:color="auto" w:fill="FFFFFF"/>
          </w:tcPr>
          <w:p w:rsidR="00882992" w:rsidRPr="00143674" w:rsidRDefault="00882992" w:rsidP="005860F3">
            <w:pPr>
              <w:rPr>
                <w:rFonts w:asciiTheme="minorHAnsi" w:eastAsia="Times New Roman" w:hAnsiTheme="minorHAnsi" w:cs="Arial"/>
                <w:lang w:val="en-GB"/>
              </w:rPr>
            </w:pPr>
          </w:p>
        </w:tc>
        <w:tc>
          <w:tcPr>
            <w:tcW w:w="4820"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3.5.5. Ensuring participation of pupils of the secondary educational facilities in international knowledge evaluation programs</w:t>
            </w:r>
          </w:p>
        </w:tc>
        <w:tc>
          <w:tcPr>
            <w:tcW w:w="3544"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Allocation of financial means</w:t>
            </w:r>
          </w:p>
        </w:tc>
        <w:tc>
          <w:tcPr>
            <w:tcW w:w="1842" w:type="dxa"/>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Regularly from 2016</w:t>
            </w:r>
          </w:p>
        </w:tc>
        <w:tc>
          <w:tcPr>
            <w:tcW w:w="2117" w:type="dxa"/>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p>
        </w:tc>
      </w:tr>
      <w:tr w:rsidR="00882992" w:rsidRPr="00143674" w:rsidTr="005860F3">
        <w:trPr>
          <w:cantSplit/>
          <w:trHeight w:val="1032"/>
          <w:jc w:val="center"/>
        </w:trPr>
        <w:tc>
          <w:tcPr>
            <w:tcW w:w="3424" w:type="dxa"/>
            <w:vMerge/>
            <w:shd w:val="clear" w:color="auto" w:fill="FFFFFF"/>
          </w:tcPr>
          <w:p w:rsidR="00882992" w:rsidRPr="00143674" w:rsidRDefault="00882992" w:rsidP="005860F3">
            <w:pPr>
              <w:rPr>
                <w:rFonts w:asciiTheme="minorHAnsi" w:eastAsia="Times New Roman" w:hAnsiTheme="minorHAnsi" w:cs="Arial"/>
                <w:lang w:val="en-GB"/>
              </w:rPr>
            </w:pPr>
          </w:p>
        </w:tc>
        <w:tc>
          <w:tcPr>
            <w:tcW w:w="4820" w:type="dxa"/>
            <w:tcBorders>
              <w:top w:val="single" w:sz="4" w:space="0" w:color="auto"/>
            </w:tcBorders>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3.5.6. Preparing development projects based on the international evaluation outcomes in secondary education</w:t>
            </w:r>
          </w:p>
        </w:tc>
        <w:tc>
          <w:tcPr>
            <w:tcW w:w="3544" w:type="dxa"/>
            <w:tcBorders>
              <w:top w:val="single" w:sz="4" w:space="0" w:color="auto"/>
            </w:tcBorders>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Ensuring participation in international evaluation researches</w:t>
            </w:r>
          </w:p>
        </w:tc>
        <w:tc>
          <w:tcPr>
            <w:tcW w:w="1842" w:type="dxa"/>
            <w:tcBorders>
              <w:top w:val="single" w:sz="4" w:space="0" w:color="auto"/>
            </w:tcBorders>
            <w:shd w:val="clear" w:color="auto" w:fill="FFFFFF"/>
          </w:tcPr>
          <w:p w:rsidR="00882992" w:rsidRPr="00143674" w:rsidRDefault="00882992" w:rsidP="005860F3">
            <w:pPr>
              <w:jc w:val="right"/>
              <w:rPr>
                <w:rFonts w:asciiTheme="minorHAnsi" w:eastAsia="Times New Roman" w:hAnsiTheme="minorHAnsi" w:cs="Arial"/>
                <w:lang w:val="en-GB"/>
              </w:rPr>
            </w:pPr>
            <w:r w:rsidRPr="00143674">
              <w:rPr>
                <w:rFonts w:asciiTheme="minorHAnsi" w:eastAsia="Times New Roman" w:hAnsiTheme="minorHAnsi" w:cs="Arial"/>
                <w:lang w:val="en-GB"/>
              </w:rPr>
              <w:t>Regularly from 2016</w:t>
            </w:r>
          </w:p>
        </w:tc>
        <w:tc>
          <w:tcPr>
            <w:tcW w:w="2117" w:type="dxa"/>
            <w:tcBorders>
              <w:top w:val="single" w:sz="4" w:space="0" w:color="auto"/>
            </w:tcBorders>
            <w:shd w:val="clear" w:color="auto" w:fill="FFFFFF"/>
          </w:tcPr>
          <w:p w:rsidR="00882992" w:rsidRPr="00143674" w:rsidRDefault="00882992" w:rsidP="005860F3">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p>
        </w:tc>
      </w:tr>
    </w:tbl>
    <w:p w:rsidR="008605B0" w:rsidRDefault="008605B0"/>
    <w:tbl>
      <w:tblPr>
        <w:tblW w:w="15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424"/>
        <w:gridCol w:w="4820"/>
        <w:gridCol w:w="3544"/>
        <w:gridCol w:w="1842"/>
        <w:gridCol w:w="2117"/>
      </w:tblGrid>
      <w:tr w:rsidR="00882992" w:rsidRPr="00143674" w:rsidTr="00E71D9E">
        <w:trPr>
          <w:cantSplit/>
          <w:trHeight w:val="280"/>
          <w:tblHeader/>
          <w:jc w:val="center"/>
        </w:trPr>
        <w:tc>
          <w:tcPr>
            <w:tcW w:w="15747" w:type="dxa"/>
            <w:gridSpan w:val="5"/>
            <w:shd w:val="clear" w:color="auto" w:fill="FFFFFF"/>
            <w:vAlign w:val="center"/>
          </w:tcPr>
          <w:p w:rsidR="00882992" w:rsidRPr="008605B0" w:rsidRDefault="00882992" w:rsidP="008605B0">
            <w:pPr>
              <w:spacing w:before="120" w:after="120"/>
              <w:rPr>
                <w:rFonts w:asciiTheme="minorHAnsi" w:eastAsia="Times New Roman" w:hAnsiTheme="minorHAnsi" w:cs="Arial"/>
                <w:b/>
                <w:sz w:val="28"/>
                <w:lang w:val="en-GB"/>
              </w:rPr>
            </w:pPr>
            <w:r w:rsidRPr="008605B0">
              <w:rPr>
                <w:rFonts w:asciiTheme="minorHAnsi" w:eastAsia="Times New Roman" w:hAnsiTheme="minorHAnsi" w:cs="Arial"/>
                <w:b/>
                <w:sz w:val="28"/>
                <w:lang w:val="en-GB"/>
              </w:rPr>
              <w:t>4. Creation of modern education infrastructure that ensures lifelong learning</w:t>
            </w:r>
          </w:p>
        </w:tc>
      </w:tr>
      <w:tr w:rsidR="008605B0" w:rsidRPr="00143674" w:rsidTr="00E71D9E">
        <w:trPr>
          <w:cantSplit/>
          <w:trHeight w:val="280"/>
          <w:tblHeader/>
          <w:jc w:val="center"/>
        </w:trPr>
        <w:tc>
          <w:tcPr>
            <w:tcW w:w="3424" w:type="dxa"/>
            <w:tcBorders>
              <w:bottom w:val="double" w:sz="4" w:space="0" w:color="auto"/>
            </w:tcBorders>
            <w:shd w:val="clear" w:color="auto" w:fill="D9D9D9" w:themeFill="background1" w:themeFillShade="D9"/>
            <w:vAlign w:val="center"/>
          </w:tcPr>
          <w:p w:rsidR="008605B0" w:rsidRPr="00143674" w:rsidRDefault="008605B0" w:rsidP="009C120B">
            <w:pPr>
              <w:spacing w:before="60" w:after="60"/>
              <w:jc w:val="center"/>
              <w:rPr>
                <w:rFonts w:asciiTheme="minorHAnsi" w:eastAsia="Times New Roman" w:hAnsiTheme="minorHAnsi" w:cs="Arial"/>
                <w:b/>
                <w:bCs/>
                <w:lang w:val="en-GB"/>
              </w:rPr>
            </w:pPr>
            <w:r w:rsidRPr="00143674">
              <w:rPr>
                <w:rFonts w:asciiTheme="minorHAnsi" w:eastAsia="Times New Roman" w:hAnsiTheme="minorHAnsi" w:cs="Arial"/>
                <w:b/>
                <w:bCs/>
                <w:lang w:val="en-GB"/>
              </w:rPr>
              <w:t>Strategic Targets</w:t>
            </w:r>
          </w:p>
        </w:tc>
        <w:tc>
          <w:tcPr>
            <w:tcW w:w="4820" w:type="dxa"/>
            <w:tcBorders>
              <w:bottom w:val="double" w:sz="4" w:space="0" w:color="auto"/>
            </w:tcBorders>
            <w:shd w:val="clear" w:color="auto" w:fill="D9D9D9" w:themeFill="background1" w:themeFillShade="D9"/>
            <w:vAlign w:val="center"/>
          </w:tcPr>
          <w:p w:rsidR="008605B0" w:rsidRPr="00143674" w:rsidRDefault="008605B0" w:rsidP="009C120B">
            <w:pPr>
              <w:spacing w:before="60" w:after="60"/>
              <w:jc w:val="center"/>
              <w:rPr>
                <w:rFonts w:asciiTheme="minorHAnsi" w:eastAsia="Times New Roman" w:hAnsiTheme="minorHAnsi" w:cs="Arial"/>
                <w:b/>
                <w:bCs/>
                <w:lang w:val="en-GB"/>
              </w:rPr>
            </w:pPr>
            <w:r w:rsidRPr="00143674">
              <w:rPr>
                <w:rFonts w:asciiTheme="minorHAnsi" w:eastAsia="Times New Roman" w:hAnsiTheme="minorHAnsi" w:cs="Arial"/>
                <w:b/>
                <w:bCs/>
                <w:lang w:val="en-GB"/>
              </w:rPr>
              <w:t>Measures</w:t>
            </w:r>
          </w:p>
        </w:tc>
        <w:tc>
          <w:tcPr>
            <w:tcW w:w="3544" w:type="dxa"/>
            <w:tcBorders>
              <w:bottom w:val="double" w:sz="4" w:space="0" w:color="auto"/>
            </w:tcBorders>
            <w:shd w:val="clear" w:color="auto" w:fill="D9D9D9" w:themeFill="background1" w:themeFillShade="D9"/>
            <w:vAlign w:val="center"/>
          </w:tcPr>
          <w:p w:rsidR="008605B0" w:rsidRPr="00143674" w:rsidRDefault="008605B0" w:rsidP="009C120B">
            <w:pPr>
              <w:spacing w:before="60" w:after="60"/>
              <w:jc w:val="center"/>
              <w:rPr>
                <w:rFonts w:asciiTheme="minorHAnsi" w:eastAsia="Times New Roman" w:hAnsiTheme="minorHAnsi" w:cs="Arial"/>
                <w:b/>
                <w:bCs/>
                <w:lang w:val="en-GB"/>
              </w:rPr>
            </w:pPr>
            <w:r w:rsidRPr="00143674">
              <w:rPr>
                <w:rFonts w:asciiTheme="minorHAnsi" w:eastAsia="Times New Roman" w:hAnsiTheme="minorHAnsi" w:cs="Arial"/>
                <w:b/>
                <w:bCs/>
                <w:lang w:val="en-GB"/>
              </w:rPr>
              <w:t xml:space="preserve">Necessary Principles for Implementation of the Measure </w:t>
            </w:r>
          </w:p>
        </w:tc>
        <w:tc>
          <w:tcPr>
            <w:tcW w:w="1842" w:type="dxa"/>
            <w:tcBorders>
              <w:bottom w:val="double" w:sz="4" w:space="0" w:color="auto"/>
            </w:tcBorders>
            <w:shd w:val="clear" w:color="auto" w:fill="D9D9D9" w:themeFill="background1" w:themeFillShade="D9"/>
            <w:vAlign w:val="center"/>
          </w:tcPr>
          <w:p w:rsidR="008605B0" w:rsidRPr="00143674" w:rsidRDefault="008605B0" w:rsidP="00E71D9E">
            <w:pPr>
              <w:spacing w:before="60" w:after="60"/>
              <w:jc w:val="center"/>
              <w:rPr>
                <w:rFonts w:asciiTheme="minorHAnsi" w:eastAsia="Times New Roman" w:hAnsiTheme="minorHAnsi" w:cs="Arial"/>
                <w:b/>
                <w:bCs/>
                <w:lang w:val="en-GB"/>
              </w:rPr>
            </w:pPr>
            <w:r w:rsidRPr="00143674">
              <w:rPr>
                <w:rFonts w:asciiTheme="minorHAnsi" w:eastAsia="Times New Roman" w:hAnsiTheme="minorHAnsi" w:cs="Arial"/>
                <w:b/>
                <w:bCs/>
                <w:lang w:val="en-GB"/>
              </w:rPr>
              <w:t>Implementation Period (years)</w:t>
            </w:r>
          </w:p>
        </w:tc>
        <w:tc>
          <w:tcPr>
            <w:tcW w:w="2117" w:type="dxa"/>
            <w:tcBorders>
              <w:bottom w:val="double" w:sz="4" w:space="0" w:color="auto"/>
            </w:tcBorders>
            <w:shd w:val="clear" w:color="auto" w:fill="D9D9D9" w:themeFill="background1" w:themeFillShade="D9"/>
            <w:vAlign w:val="center"/>
          </w:tcPr>
          <w:p w:rsidR="008605B0" w:rsidRPr="00143674" w:rsidRDefault="008605B0" w:rsidP="009C120B">
            <w:pPr>
              <w:spacing w:before="60" w:after="60"/>
              <w:jc w:val="center"/>
              <w:rPr>
                <w:rFonts w:asciiTheme="minorHAnsi" w:eastAsia="Times New Roman" w:hAnsiTheme="minorHAnsi" w:cs="Arial"/>
                <w:b/>
                <w:bCs/>
                <w:lang w:val="en-GB"/>
              </w:rPr>
            </w:pPr>
            <w:r w:rsidRPr="00143674">
              <w:rPr>
                <w:rFonts w:asciiTheme="minorHAnsi" w:eastAsia="Times New Roman" w:hAnsiTheme="minorHAnsi" w:cs="Arial"/>
                <w:b/>
                <w:bCs/>
                <w:lang w:val="en-GB"/>
              </w:rPr>
              <w:t>Implementers</w:t>
            </w:r>
          </w:p>
        </w:tc>
      </w:tr>
      <w:tr w:rsidR="008605B0" w:rsidRPr="00143674" w:rsidTr="00E71D9E">
        <w:trPr>
          <w:cantSplit/>
          <w:trHeight w:val="280"/>
          <w:jc w:val="center"/>
        </w:trPr>
        <w:tc>
          <w:tcPr>
            <w:tcW w:w="3424" w:type="dxa"/>
            <w:vMerge w:val="restart"/>
            <w:tcBorders>
              <w:top w:val="double" w:sz="4" w:space="0" w:color="auto"/>
            </w:tcBorders>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4.1.  Creation of infrastructure in line with the requirements of ICT-based teaching methodology requirements, providing each education facility with internet, and on the level of secondary education every schoolchild with PCs and tablets with downloaded e-textbooks</w:t>
            </w:r>
          </w:p>
        </w:tc>
        <w:tc>
          <w:tcPr>
            <w:tcW w:w="4820" w:type="dxa"/>
            <w:tcBorders>
              <w:top w:val="double" w:sz="4" w:space="0" w:color="auto"/>
            </w:tcBorders>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4.1.1. Creation of information and communication technologies infrastructure at all educational facilities in line with the education system information program</w:t>
            </w:r>
          </w:p>
        </w:tc>
        <w:tc>
          <w:tcPr>
            <w:tcW w:w="3544" w:type="dxa"/>
            <w:tcBorders>
              <w:top w:val="double" w:sz="4" w:space="0" w:color="auto"/>
            </w:tcBorders>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Allocation of financial means</w:t>
            </w:r>
          </w:p>
          <w:p w:rsidR="008605B0" w:rsidRPr="00143674" w:rsidRDefault="008605B0" w:rsidP="00E71D9E">
            <w:pPr>
              <w:rPr>
                <w:rFonts w:asciiTheme="minorHAnsi" w:eastAsia="Times New Roman" w:hAnsiTheme="minorHAnsi" w:cs="Arial"/>
                <w:lang w:val="en-GB"/>
              </w:rPr>
            </w:pPr>
          </w:p>
          <w:p w:rsidR="008605B0" w:rsidRPr="00143674" w:rsidRDefault="008605B0" w:rsidP="00E71D9E">
            <w:pPr>
              <w:rPr>
                <w:rFonts w:asciiTheme="minorHAnsi" w:eastAsia="Times New Roman" w:hAnsiTheme="minorHAnsi" w:cs="Arial"/>
                <w:lang w:val="en-GB"/>
              </w:rPr>
            </w:pPr>
          </w:p>
          <w:p w:rsidR="008605B0" w:rsidRPr="00143674" w:rsidRDefault="008605B0" w:rsidP="00E71D9E">
            <w:pPr>
              <w:rPr>
                <w:rFonts w:asciiTheme="minorHAnsi" w:eastAsia="Times New Roman" w:hAnsiTheme="minorHAnsi" w:cs="Arial"/>
                <w:lang w:val="en-GB"/>
              </w:rPr>
            </w:pPr>
          </w:p>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ab/>
            </w:r>
          </w:p>
        </w:tc>
        <w:tc>
          <w:tcPr>
            <w:tcW w:w="1842" w:type="dxa"/>
            <w:tcBorders>
              <w:top w:val="double" w:sz="4" w:space="0" w:color="auto"/>
            </w:tcBorders>
            <w:shd w:val="clear" w:color="auto" w:fill="FFFFFF"/>
          </w:tcPr>
          <w:p w:rsidR="008605B0" w:rsidRPr="00143674" w:rsidRDefault="008605B0"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2015–2020</w:t>
            </w:r>
          </w:p>
          <w:p w:rsidR="008605B0" w:rsidRPr="00143674" w:rsidRDefault="008605B0" w:rsidP="00E71D9E">
            <w:pPr>
              <w:jc w:val="right"/>
              <w:rPr>
                <w:rFonts w:asciiTheme="minorHAnsi" w:eastAsia="Times New Roman" w:hAnsiTheme="minorHAnsi" w:cs="Arial"/>
                <w:lang w:val="en-GB"/>
              </w:rPr>
            </w:pPr>
          </w:p>
        </w:tc>
        <w:tc>
          <w:tcPr>
            <w:tcW w:w="2117" w:type="dxa"/>
            <w:tcBorders>
              <w:top w:val="double" w:sz="4" w:space="0" w:color="auto"/>
            </w:tcBorders>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Ministry of Education, Ministry of Communication and High Technologies</w:t>
            </w:r>
          </w:p>
        </w:tc>
      </w:tr>
      <w:tr w:rsidR="008605B0" w:rsidRPr="00143674" w:rsidTr="00E71D9E">
        <w:trPr>
          <w:cantSplit/>
          <w:trHeight w:val="280"/>
          <w:jc w:val="center"/>
        </w:trPr>
        <w:tc>
          <w:tcPr>
            <w:tcW w:w="3424" w:type="dxa"/>
            <w:vMerge/>
            <w:shd w:val="clear" w:color="auto" w:fill="FFFFFF"/>
          </w:tcPr>
          <w:p w:rsidR="008605B0" w:rsidRPr="00143674" w:rsidRDefault="008605B0" w:rsidP="00E71D9E">
            <w:pPr>
              <w:rPr>
                <w:rFonts w:asciiTheme="minorHAnsi" w:eastAsia="Times New Roman" w:hAnsiTheme="minorHAnsi" w:cs="Arial"/>
                <w:lang w:val="en-GB"/>
              </w:rPr>
            </w:pPr>
          </w:p>
        </w:tc>
        <w:tc>
          <w:tcPr>
            <w:tcW w:w="4820"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4.1.2. Providing internet to every education facility</w:t>
            </w:r>
          </w:p>
        </w:tc>
        <w:tc>
          <w:tcPr>
            <w:tcW w:w="3544"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Allocation of financial means</w:t>
            </w:r>
          </w:p>
        </w:tc>
        <w:tc>
          <w:tcPr>
            <w:tcW w:w="1842" w:type="dxa"/>
            <w:shd w:val="clear" w:color="auto" w:fill="FFFFFF"/>
          </w:tcPr>
          <w:p w:rsidR="008605B0" w:rsidRPr="00143674" w:rsidRDefault="008605B0"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2015–2020</w:t>
            </w:r>
          </w:p>
        </w:tc>
        <w:tc>
          <w:tcPr>
            <w:tcW w:w="2117"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Ministry of Education, Ministry of Communication and High Technologies </w:t>
            </w:r>
          </w:p>
        </w:tc>
      </w:tr>
      <w:tr w:rsidR="008605B0" w:rsidRPr="00143674" w:rsidTr="00E71D9E">
        <w:trPr>
          <w:cantSplit/>
          <w:trHeight w:val="280"/>
          <w:jc w:val="center"/>
        </w:trPr>
        <w:tc>
          <w:tcPr>
            <w:tcW w:w="3424" w:type="dxa"/>
            <w:vMerge/>
            <w:shd w:val="clear" w:color="auto" w:fill="FFFFFF"/>
          </w:tcPr>
          <w:p w:rsidR="008605B0" w:rsidRPr="00143674" w:rsidRDefault="008605B0" w:rsidP="00E71D9E">
            <w:pPr>
              <w:rPr>
                <w:rFonts w:asciiTheme="minorHAnsi" w:eastAsia="Times New Roman" w:hAnsiTheme="minorHAnsi" w:cs="Arial"/>
                <w:lang w:val="en-GB"/>
              </w:rPr>
            </w:pPr>
          </w:p>
        </w:tc>
        <w:tc>
          <w:tcPr>
            <w:tcW w:w="4820"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4.1.3. Providing every schoolchild on the level of secondary education with PCs and tablets with downloaded e-textbooks</w:t>
            </w:r>
          </w:p>
        </w:tc>
        <w:tc>
          <w:tcPr>
            <w:tcW w:w="3544"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Allocation of financial means</w:t>
            </w:r>
          </w:p>
        </w:tc>
        <w:tc>
          <w:tcPr>
            <w:tcW w:w="1842" w:type="dxa"/>
            <w:shd w:val="clear" w:color="auto" w:fill="FFFFFF"/>
          </w:tcPr>
          <w:p w:rsidR="008605B0" w:rsidRPr="00143674" w:rsidRDefault="008605B0"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2015–2020</w:t>
            </w:r>
          </w:p>
        </w:tc>
        <w:tc>
          <w:tcPr>
            <w:tcW w:w="2117"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Ministry of Education, Ministry of Communication and High Technologies</w:t>
            </w:r>
          </w:p>
        </w:tc>
      </w:tr>
      <w:tr w:rsidR="008605B0" w:rsidRPr="00143674" w:rsidTr="00E71D9E">
        <w:trPr>
          <w:cantSplit/>
          <w:trHeight w:val="280"/>
          <w:jc w:val="center"/>
        </w:trPr>
        <w:tc>
          <w:tcPr>
            <w:tcW w:w="3424" w:type="dxa"/>
            <w:vMerge w:val="restart"/>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4.2. Rationalization of education facilities network</w:t>
            </w:r>
          </w:p>
          <w:p w:rsidR="008605B0" w:rsidRPr="00143674" w:rsidRDefault="008605B0" w:rsidP="00E71D9E">
            <w:pPr>
              <w:rPr>
                <w:rFonts w:asciiTheme="minorHAnsi" w:eastAsia="Times New Roman" w:hAnsiTheme="minorHAnsi" w:cs="Arial"/>
                <w:lang w:val="en-GB"/>
              </w:rPr>
            </w:pPr>
          </w:p>
          <w:p w:rsidR="008605B0" w:rsidRPr="00143674" w:rsidRDefault="008605B0" w:rsidP="00E71D9E">
            <w:pPr>
              <w:rPr>
                <w:rFonts w:asciiTheme="minorHAnsi" w:eastAsia="Times New Roman" w:hAnsiTheme="minorHAnsi" w:cs="Arial"/>
                <w:lang w:val="en-GB"/>
              </w:rPr>
            </w:pPr>
          </w:p>
          <w:p w:rsidR="008605B0" w:rsidRPr="00143674" w:rsidRDefault="008605B0" w:rsidP="00E71D9E">
            <w:pPr>
              <w:rPr>
                <w:rFonts w:asciiTheme="minorHAnsi" w:eastAsia="Times New Roman" w:hAnsiTheme="minorHAnsi" w:cs="Arial"/>
                <w:lang w:val="en-GB"/>
              </w:rPr>
            </w:pPr>
          </w:p>
          <w:p w:rsidR="008605B0" w:rsidRPr="00143674" w:rsidRDefault="008605B0" w:rsidP="00E71D9E">
            <w:pPr>
              <w:rPr>
                <w:rFonts w:asciiTheme="minorHAnsi" w:eastAsia="Times New Roman" w:hAnsiTheme="minorHAnsi" w:cs="Arial"/>
                <w:lang w:val="en-GB"/>
              </w:rPr>
            </w:pPr>
          </w:p>
          <w:p w:rsidR="008605B0" w:rsidRPr="00143674" w:rsidRDefault="008605B0" w:rsidP="00E71D9E">
            <w:pPr>
              <w:rPr>
                <w:rFonts w:asciiTheme="minorHAnsi" w:eastAsia="Times New Roman" w:hAnsiTheme="minorHAnsi" w:cs="Arial"/>
                <w:lang w:val="en-GB"/>
              </w:rPr>
            </w:pPr>
          </w:p>
          <w:p w:rsidR="008605B0" w:rsidRPr="00143674" w:rsidRDefault="008605B0" w:rsidP="00E71D9E">
            <w:pPr>
              <w:rPr>
                <w:rFonts w:asciiTheme="minorHAnsi" w:eastAsia="Times New Roman" w:hAnsiTheme="minorHAnsi" w:cs="Arial"/>
                <w:lang w:val="en-GB"/>
              </w:rPr>
            </w:pPr>
          </w:p>
          <w:p w:rsidR="008605B0" w:rsidRPr="00143674" w:rsidRDefault="008605B0" w:rsidP="00E71D9E">
            <w:pPr>
              <w:rPr>
                <w:rFonts w:asciiTheme="minorHAnsi" w:eastAsia="Times New Roman" w:hAnsiTheme="minorHAnsi" w:cs="Arial"/>
                <w:lang w:val="en-GB"/>
              </w:rPr>
            </w:pPr>
          </w:p>
        </w:tc>
        <w:tc>
          <w:tcPr>
            <w:tcW w:w="4820"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4.2.1. Working out draft state programs for rationalization of the education facilities network at every stage of education</w:t>
            </w:r>
          </w:p>
        </w:tc>
        <w:tc>
          <w:tcPr>
            <w:tcW w:w="3544"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605B0" w:rsidRPr="00143674" w:rsidRDefault="008605B0"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2016-2017</w:t>
            </w:r>
          </w:p>
        </w:tc>
        <w:tc>
          <w:tcPr>
            <w:tcW w:w="2117"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Ministry of Education, Ministry of Economy and Industry</w:t>
            </w:r>
          </w:p>
        </w:tc>
      </w:tr>
      <w:tr w:rsidR="008605B0" w:rsidRPr="00143674" w:rsidTr="00E71D9E">
        <w:trPr>
          <w:cantSplit/>
          <w:trHeight w:val="280"/>
          <w:jc w:val="center"/>
        </w:trPr>
        <w:tc>
          <w:tcPr>
            <w:tcW w:w="3424" w:type="dxa"/>
            <w:vMerge/>
            <w:shd w:val="clear" w:color="auto" w:fill="FFFFFF"/>
          </w:tcPr>
          <w:p w:rsidR="008605B0" w:rsidRPr="00143674" w:rsidRDefault="008605B0" w:rsidP="00E71D9E">
            <w:pPr>
              <w:rPr>
                <w:rFonts w:asciiTheme="minorHAnsi" w:eastAsia="Times New Roman" w:hAnsiTheme="minorHAnsi" w:cs="Arial"/>
                <w:lang w:val="en-GB"/>
              </w:rPr>
            </w:pPr>
          </w:p>
        </w:tc>
        <w:tc>
          <w:tcPr>
            <w:tcW w:w="4820"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4.2.2. Submission for approval of state programs for rationalization of the education facilities network at every stage of education</w:t>
            </w:r>
          </w:p>
        </w:tc>
        <w:tc>
          <w:tcPr>
            <w:tcW w:w="3544"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605B0" w:rsidRPr="00143674" w:rsidRDefault="008605B0"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2017</w:t>
            </w:r>
          </w:p>
        </w:tc>
        <w:tc>
          <w:tcPr>
            <w:tcW w:w="2117"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Cabinet of ministers, Ministry of Education</w:t>
            </w:r>
          </w:p>
          <w:p w:rsidR="008605B0" w:rsidRPr="00143674" w:rsidRDefault="008605B0" w:rsidP="00E71D9E">
            <w:pPr>
              <w:rPr>
                <w:rFonts w:asciiTheme="minorHAnsi" w:eastAsia="Times New Roman" w:hAnsiTheme="minorHAnsi" w:cs="Arial"/>
                <w:lang w:val="en-GB"/>
              </w:rPr>
            </w:pPr>
          </w:p>
          <w:p w:rsidR="008605B0" w:rsidRPr="00143674" w:rsidRDefault="008605B0" w:rsidP="00E71D9E">
            <w:pPr>
              <w:rPr>
                <w:rFonts w:asciiTheme="minorHAnsi" w:eastAsia="Times New Roman" w:hAnsiTheme="minorHAnsi" w:cs="Arial"/>
                <w:lang w:val="en-GB"/>
              </w:rPr>
            </w:pPr>
          </w:p>
        </w:tc>
      </w:tr>
      <w:tr w:rsidR="008605B0" w:rsidRPr="00143674" w:rsidTr="00E71D9E">
        <w:trPr>
          <w:cantSplit/>
          <w:trHeight w:val="280"/>
          <w:jc w:val="center"/>
        </w:trPr>
        <w:tc>
          <w:tcPr>
            <w:tcW w:w="3424" w:type="dxa"/>
            <w:vMerge/>
            <w:tcBorders>
              <w:bottom w:val="single" w:sz="4" w:space="0" w:color="auto"/>
            </w:tcBorders>
            <w:shd w:val="clear" w:color="auto" w:fill="FFFFFF"/>
          </w:tcPr>
          <w:p w:rsidR="008605B0" w:rsidRPr="00143674" w:rsidRDefault="008605B0" w:rsidP="00E71D9E">
            <w:pPr>
              <w:rPr>
                <w:rFonts w:asciiTheme="minorHAnsi" w:eastAsia="Times New Roman" w:hAnsiTheme="minorHAnsi" w:cs="Arial"/>
                <w:lang w:val="en-GB"/>
              </w:rPr>
            </w:pPr>
          </w:p>
        </w:tc>
        <w:tc>
          <w:tcPr>
            <w:tcW w:w="4820"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4.2.3. Implementation of state programs for rationalization of the education facilities network at every stage of education</w:t>
            </w:r>
          </w:p>
        </w:tc>
        <w:tc>
          <w:tcPr>
            <w:tcW w:w="3544"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Approval of the state programs for rationalization of the education facilities network at every stage of education</w:t>
            </w:r>
          </w:p>
        </w:tc>
        <w:tc>
          <w:tcPr>
            <w:tcW w:w="1842" w:type="dxa"/>
            <w:shd w:val="clear" w:color="auto" w:fill="FFFFFF"/>
          </w:tcPr>
          <w:p w:rsidR="008605B0" w:rsidRPr="00143674" w:rsidRDefault="008605B0"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2018–2025</w:t>
            </w:r>
          </w:p>
        </w:tc>
        <w:tc>
          <w:tcPr>
            <w:tcW w:w="2117"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Ministry of Education, Ministry of Economy and Industry</w:t>
            </w:r>
          </w:p>
        </w:tc>
      </w:tr>
      <w:tr w:rsidR="008605B0" w:rsidRPr="00143674" w:rsidTr="00E71D9E">
        <w:trPr>
          <w:cantSplit/>
          <w:trHeight w:val="280"/>
          <w:jc w:val="center"/>
        </w:trPr>
        <w:tc>
          <w:tcPr>
            <w:tcW w:w="3424" w:type="dxa"/>
            <w:vMerge w:val="restart"/>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4.3. Establishing universal regional centres offering consultation services on distant learning, education of talented people, education and development of children with limited health abilities, </w:t>
            </w:r>
            <w:r w:rsidRPr="00143674">
              <w:rPr>
                <w:rFonts w:asciiTheme="minorHAnsi" w:eastAsia="Times New Roman" w:hAnsiTheme="minorHAnsi" w:cs="Arial"/>
                <w:lang w:val="en-GB"/>
              </w:rPr>
              <w:lastRenderedPageBreak/>
              <w:t>education of elderly people, as well as vocational and education matters</w:t>
            </w:r>
          </w:p>
        </w:tc>
        <w:tc>
          <w:tcPr>
            <w:tcW w:w="4820"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lastRenderedPageBreak/>
              <w:t>4.3.1. Working out a draft state program on establishment of universal centres</w:t>
            </w:r>
            <w:r>
              <w:rPr>
                <w:rFonts w:asciiTheme="minorHAnsi" w:eastAsia="Times New Roman" w:hAnsiTheme="minorHAnsi" w:cs="Arial"/>
                <w:lang w:val="en-GB"/>
              </w:rPr>
              <w:t xml:space="preserve"> in the regions</w:t>
            </w:r>
          </w:p>
        </w:tc>
        <w:tc>
          <w:tcPr>
            <w:tcW w:w="3544"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605B0" w:rsidRPr="00143674" w:rsidRDefault="008605B0"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2017-2018</w:t>
            </w:r>
          </w:p>
        </w:tc>
        <w:tc>
          <w:tcPr>
            <w:tcW w:w="2117"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Ministry of Education, Ministry of Labour and Social Protection, Ministry of Economy and Industry</w:t>
            </w:r>
          </w:p>
        </w:tc>
      </w:tr>
      <w:tr w:rsidR="008605B0" w:rsidRPr="00143674" w:rsidTr="00E71D9E">
        <w:trPr>
          <w:cantSplit/>
          <w:trHeight w:val="280"/>
          <w:jc w:val="center"/>
        </w:trPr>
        <w:tc>
          <w:tcPr>
            <w:tcW w:w="3424" w:type="dxa"/>
            <w:vMerge/>
            <w:shd w:val="clear" w:color="auto" w:fill="FFFFFF"/>
          </w:tcPr>
          <w:p w:rsidR="008605B0" w:rsidRPr="00143674" w:rsidRDefault="008605B0" w:rsidP="00E71D9E">
            <w:pPr>
              <w:rPr>
                <w:rFonts w:asciiTheme="minorHAnsi" w:eastAsia="Times New Roman" w:hAnsiTheme="minorHAnsi" w:cs="Arial"/>
                <w:lang w:val="en-GB"/>
              </w:rPr>
            </w:pPr>
          </w:p>
        </w:tc>
        <w:tc>
          <w:tcPr>
            <w:tcW w:w="4820"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4.3.2. Submission for approval of the state program on establishment of universal centres in the regions</w:t>
            </w:r>
          </w:p>
        </w:tc>
        <w:tc>
          <w:tcPr>
            <w:tcW w:w="3544"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605B0" w:rsidRPr="00143674" w:rsidRDefault="008605B0"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2019</w:t>
            </w:r>
          </w:p>
        </w:tc>
        <w:tc>
          <w:tcPr>
            <w:tcW w:w="2117"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Cabinet of Ministers</w:t>
            </w:r>
          </w:p>
        </w:tc>
      </w:tr>
      <w:tr w:rsidR="008605B0" w:rsidRPr="00143674" w:rsidTr="00E71D9E">
        <w:trPr>
          <w:cantSplit/>
          <w:trHeight w:val="280"/>
          <w:jc w:val="center"/>
        </w:trPr>
        <w:tc>
          <w:tcPr>
            <w:tcW w:w="3424" w:type="dxa"/>
            <w:vMerge/>
            <w:shd w:val="clear" w:color="auto" w:fill="FFFFFF"/>
          </w:tcPr>
          <w:p w:rsidR="008605B0" w:rsidRPr="00143674" w:rsidRDefault="008605B0" w:rsidP="00E71D9E">
            <w:pPr>
              <w:rPr>
                <w:rFonts w:asciiTheme="minorHAnsi" w:eastAsia="Times New Roman" w:hAnsiTheme="minorHAnsi" w:cs="Arial"/>
                <w:lang w:val="en-GB"/>
              </w:rPr>
            </w:pPr>
          </w:p>
        </w:tc>
        <w:tc>
          <w:tcPr>
            <w:tcW w:w="4820"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4.3.3. Implementation of the state program on establishment of universal centres in the regions</w:t>
            </w:r>
          </w:p>
        </w:tc>
        <w:tc>
          <w:tcPr>
            <w:tcW w:w="3544"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Approval of the state program on establishment of universal centres in the regions, allocation of financial means</w:t>
            </w:r>
          </w:p>
        </w:tc>
        <w:tc>
          <w:tcPr>
            <w:tcW w:w="1842" w:type="dxa"/>
            <w:shd w:val="clear" w:color="auto" w:fill="FFFFFF"/>
          </w:tcPr>
          <w:p w:rsidR="008605B0" w:rsidRPr="00143674" w:rsidRDefault="008605B0"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2019–2024</w:t>
            </w:r>
          </w:p>
        </w:tc>
        <w:tc>
          <w:tcPr>
            <w:tcW w:w="2117"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Ministry of Education, Ministry of Economy and Industry</w:t>
            </w:r>
          </w:p>
        </w:tc>
      </w:tr>
      <w:tr w:rsidR="008605B0" w:rsidRPr="00143674" w:rsidTr="00E71D9E">
        <w:trPr>
          <w:cantSplit/>
          <w:trHeight w:val="280"/>
          <w:jc w:val="center"/>
        </w:trPr>
        <w:tc>
          <w:tcPr>
            <w:tcW w:w="3424" w:type="dxa"/>
            <w:vMerge w:val="restart"/>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4.4.  Establishing modern vocational training centres and complexes</w:t>
            </w:r>
          </w:p>
          <w:p w:rsidR="008605B0" w:rsidRPr="00143674" w:rsidRDefault="008605B0" w:rsidP="00E71D9E">
            <w:pPr>
              <w:rPr>
                <w:rFonts w:asciiTheme="minorHAnsi" w:eastAsia="Times New Roman" w:hAnsiTheme="minorHAnsi" w:cs="Arial"/>
                <w:lang w:val="en-GB"/>
              </w:rPr>
            </w:pPr>
          </w:p>
          <w:p w:rsidR="008605B0" w:rsidRPr="00143674" w:rsidRDefault="008605B0" w:rsidP="00E71D9E">
            <w:pPr>
              <w:rPr>
                <w:rFonts w:asciiTheme="minorHAnsi" w:eastAsia="Times New Roman" w:hAnsiTheme="minorHAnsi" w:cs="Arial"/>
                <w:lang w:val="en-GB"/>
              </w:rPr>
            </w:pPr>
          </w:p>
          <w:p w:rsidR="008605B0" w:rsidRPr="00143674" w:rsidRDefault="008605B0" w:rsidP="00E71D9E">
            <w:pPr>
              <w:rPr>
                <w:rFonts w:asciiTheme="minorHAnsi" w:eastAsia="Times New Roman" w:hAnsiTheme="minorHAnsi" w:cs="Arial"/>
                <w:lang w:val="en-GB"/>
              </w:rPr>
            </w:pPr>
          </w:p>
          <w:p w:rsidR="008605B0" w:rsidRPr="00143674" w:rsidRDefault="008605B0" w:rsidP="00E71D9E">
            <w:pPr>
              <w:rPr>
                <w:rFonts w:asciiTheme="minorHAnsi" w:eastAsia="Times New Roman" w:hAnsiTheme="minorHAnsi" w:cs="Arial"/>
                <w:lang w:val="en-GB"/>
              </w:rPr>
            </w:pPr>
          </w:p>
          <w:p w:rsidR="008605B0" w:rsidRPr="00143674" w:rsidRDefault="008605B0" w:rsidP="00E71D9E">
            <w:pPr>
              <w:rPr>
                <w:rFonts w:asciiTheme="minorHAnsi" w:eastAsia="Times New Roman" w:hAnsiTheme="minorHAnsi" w:cs="Arial"/>
                <w:lang w:val="en-GB"/>
              </w:rPr>
            </w:pPr>
          </w:p>
        </w:tc>
        <w:tc>
          <w:tcPr>
            <w:tcW w:w="4820"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4.4.1.  Working out draft state program on establishing vocational training centres and complexes</w:t>
            </w:r>
          </w:p>
        </w:tc>
        <w:tc>
          <w:tcPr>
            <w:tcW w:w="3544"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605B0" w:rsidRPr="00143674" w:rsidRDefault="008605B0"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2015–2016</w:t>
            </w:r>
          </w:p>
        </w:tc>
        <w:tc>
          <w:tcPr>
            <w:tcW w:w="2117"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Ministry of Education, Ministry of Economy and Industry</w:t>
            </w:r>
          </w:p>
        </w:tc>
      </w:tr>
      <w:tr w:rsidR="008605B0" w:rsidRPr="00143674" w:rsidTr="00E71D9E">
        <w:trPr>
          <w:cantSplit/>
          <w:trHeight w:val="280"/>
          <w:jc w:val="center"/>
        </w:trPr>
        <w:tc>
          <w:tcPr>
            <w:tcW w:w="3424" w:type="dxa"/>
            <w:vMerge/>
            <w:shd w:val="clear" w:color="auto" w:fill="FFFFFF"/>
          </w:tcPr>
          <w:p w:rsidR="008605B0" w:rsidRPr="00143674" w:rsidRDefault="008605B0" w:rsidP="00E71D9E">
            <w:pPr>
              <w:rPr>
                <w:rFonts w:asciiTheme="minorHAnsi" w:eastAsia="Times New Roman" w:hAnsiTheme="minorHAnsi" w:cs="Arial"/>
                <w:lang w:val="en-GB"/>
              </w:rPr>
            </w:pPr>
          </w:p>
        </w:tc>
        <w:tc>
          <w:tcPr>
            <w:tcW w:w="4820"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4.4.2.  Submission for approval of the state program on establishing vocational training </w:t>
            </w:r>
            <w:r w:rsidR="00CF09A1" w:rsidRPr="00143674">
              <w:rPr>
                <w:rFonts w:asciiTheme="minorHAnsi" w:eastAsia="Times New Roman" w:hAnsiTheme="minorHAnsi" w:cs="Arial"/>
                <w:lang w:val="en-GB"/>
              </w:rPr>
              <w:t>centres</w:t>
            </w:r>
            <w:r w:rsidRPr="00143674">
              <w:rPr>
                <w:rFonts w:asciiTheme="minorHAnsi" w:eastAsia="Times New Roman" w:hAnsiTheme="minorHAnsi" w:cs="Arial"/>
                <w:lang w:val="en-GB"/>
              </w:rPr>
              <w:t xml:space="preserve"> and complexes</w:t>
            </w:r>
          </w:p>
          <w:p w:rsidR="008605B0" w:rsidRPr="00143674" w:rsidRDefault="008605B0" w:rsidP="00E71D9E">
            <w:pPr>
              <w:rPr>
                <w:rFonts w:asciiTheme="minorHAnsi" w:eastAsia="Times New Roman" w:hAnsiTheme="minorHAnsi" w:cs="Arial"/>
                <w:lang w:val="en-GB"/>
              </w:rPr>
            </w:pPr>
          </w:p>
        </w:tc>
        <w:tc>
          <w:tcPr>
            <w:tcW w:w="3544"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605B0" w:rsidRPr="00143674" w:rsidRDefault="008605B0"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2016</w:t>
            </w:r>
          </w:p>
        </w:tc>
        <w:tc>
          <w:tcPr>
            <w:tcW w:w="2117"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Cabinet of Ministers</w:t>
            </w:r>
          </w:p>
        </w:tc>
      </w:tr>
      <w:tr w:rsidR="008605B0" w:rsidRPr="00143674" w:rsidTr="00E71D9E">
        <w:trPr>
          <w:cantSplit/>
          <w:trHeight w:val="280"/>
          <w:jc w:val="center"/>
        </w:trPr>
        <w:tc>
          <w:tcPr>
            <w:tcW w:w="3424" w:type="dxa"/>
            <w:vMerge/>
            <w:tcBorders>
              <w:bottom w:val="single" w:sz="4" w:space="0" w:color="auto"/>
            </w:tcBorders>
            <w:shd w:val="clear" w:color="auto" w:fill="FFFFFF"/>
          </w:tcPr>
          <w:p w:rsidR="008605B0" w:rsidRPr="00143674" w:rsidRDefault="008605B0" w:rsidP="00E71D9E">
            <w:pPr>
              <w:rPr>
                <w:rFonts w:asciiTheme="minorHAnsi" w:eastAsia="Times New Roman" w:hAnsiTheme="minorHAnsi" w:cs="Arial"/>
                <w:lang w:val="en-GB"/>
              </w:rPr>
            </w:pPr>
          </w:p>
        </w:tc>
        <w:tc>
          <w:tcPr>
            <w:tcW w:w="4820"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4.4.3.  Implementation of the state program on establishing vocational training </w:t>
            </w:r>
            <w:r w:rsidR="00CF09A1" w:rsidRPr="00143674">
              <w:rPr>
                <w:rFonts w:asciiTheme="minorHAnsi" w:eastAsia="Times New Roman" w:hAnsiTheme="minorHAnsi" w:cs="Arial"/>
                <w:lang w:val="en-GB"/>
              </w:rPr>
              <w:t>centres</w:t>
            </w:r>
            <w:r w:rsidRPr="00143674">
              <w:rPr>
                <w:rFonts w:asciiTheme="minorHAnsi" w:eastAsia="Times New Roman" w:hAnsiTheme="minorHAnsi" w:cs="Arial"/>
                <w:lang w:val="en-GB"/>
              </w:rPr>
              <w:t xml:space="preserve"> and complexes</w:t>
            </w:r>
          </w:p>
        </w:tc>
        <w:tc>
          <w:tcPr>
            <w:tcW w:w="3544"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Approval of the state program on establishing vocational training </w:t>
            </w:r>
            <w:r w:rsidR="00CF09A1">
              <w:rPr>
                <w:rFonts w:asciiTheme="minorHAnsi" w:eastAsia="Times New Roman" w:hAnsiTheme="minorHAnsi" w:cs="Arial"/>
                <w:lang w:val="en-GB"/>
              </w:rPr>
              <w:t>centres</w:t>
            </w:r>
            <w:r w:rsidRPr="00143674">
              <w:rPr>
                <w:rFonts w:asciiTheme="minorHAnsi" w:eastAsia="Times New Roman" w:hAnsiTheme="minorHAnsi" w:cs="Arial"/>
                <w:lang w:val="en-GB"/>
              </w:rPr>
              <w:t xml:space="preserve"> and complexes, allocation of financial means</w:t>
            </w:r>
          </w:p>
        </w:tc>
        <w:tc>
          <w:tcPr>
            <w:tcW w:w="1842" w:type="dxa"/>
            <w:shd w:val="clear" w:color="auto" w:fill="FFFFFF"/>
          </w:tcPr>
          <w:p w:rsidR="008605B0" w:rsidRPr="00143674" w:rsidRDefault="008605B0"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2016–2024</w:t>
            </w:r>
          </w:p>
        </w:tc>
        <w:tc>
          <w:tcPr>
            <w:tcW w:w="2117"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Ministry of Education, Ministry of Economy and Industry</w:t>
            </w:r>
          </w:p>
        </w:tc>
      </w:tr>
      <w:tr w:rsidR="008605B0" w:rsidRPr="00143674" w:rsidTr="00E71D9E">
        <w:trPr>
          <w:cantSplit/>
          <w:trHeight w:val="280"/>
          <w:jc w:val="center"/>
        </w:trPr>
        <w:tc>
          <w:tcPr>
            <w:tcW w:w="3424" w:type="dxa"/>
            <w:vMerge w:val="restart"/>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4.5. Establishing preschool education facilities, working out mechanisms for stimulation of their activity</w:t>
            </w:r>
          </w:p>
        </w:tc>
        <w:tc>
          <w:tcPr>
            <w:tcW w:w="4820"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4.5.1.  Working out a draft state program on establishing preschool education facilities and stimulating of their activity</w:t>
            </w:r>
          </w:p>
        </w:tc>
        <w:tc>
          <w:tcPr>
            <w:tcW w:w="3544"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605B0" w:rsidRPr="00143674" w:rsidRDefault="008605B0"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2015–2016</w:t>
            </w:r>
          </w:p>
        </w:tc>
        <w:tc>
          <w:tcPr>
            <w:tcW w:w="2117"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Ministry of Education, Ministry of Economy and Industry</w:t>
            </w:r>
          </w:p>
        </w:tc>
      </w:tr>
      <w:tr w:rsidR="008605B0" w:rsidRPr="00143674" w:rsidTr="00E71D9E">
        <w:trPr>
          <w:cantSplit/>
          <w:trHeight w:val="280"/>
          <w:jc w:val="center"/>
        </w:trPr>
        <w:tc>
          <w:tcPr>
            <w:tcW w:w="3424" w:type="dxa"/>
            <w:vMerge/>
            <w:shd w:val="clear" w:color="auto" w:fill="FFFFFF"/>
          </w:tcPr>
          <w:p w:rsidR="008605B0" w:rsidRPr="00143674" w:rsidRDefault="008605B0" w:rsidP="00E71D9E">
            <w:pPr>
              <w:rPr>
                <w:rFonts w:asciiTheme="minorHAnsi" w:eastAsia="Times New Roman" w:hAnsiTheme="minorHAnsi" w:cs="Arial"/>
                <w:lang w:val="en-GB"/>
              </w:rPr>
            </w:pPr>
          </w:p>
        </w:tc>
        <w:tc>
          <w:tcPr>
            <w:tcW w:w="4820"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4.5.2.  Submission for approval of the state program on establishing preschool education facilities and stimulating their activity</w:t>
            </w:r>
          </w:p>
        </w:tc>
        <w:tc>
          <w:tcPr>
            <w:tcW w:w="3544"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605B0" w:rsidRPr="00143674" w:rsidRDefault="008605B0" w:rsidP="00E71D9E">
            <w:pPr>
              <w:jc w:val="right"/>
              <w:rPr>
                <w:rFonts w:asciiTheme="minorHAnsi" w:eastAsia="Times New Roman" w:hAnsiTheme="minorHAnsi" w:cs="Arial"/>
                <w:lang w:val="en-GB"/>
              </w:rPr>
            </w:pPr>
          </w:p>
          <w:p w:rsidR="008605B0" w:rsidRPr="00143674" w:rsidRDefault="008605B0"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2016</w:t>
            </w:r>
          </w:p>
        </w:tc>
        <w:tc>
          <w:tcPr>
            <w:tcW w:w="2117"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Cabinet of Ministers </w:t>
            </w:r>
          </w:p>
        </w:tc>
      </w:tr>
      <w:tr w:rsidR="008605B0" w:rsidRPr="00143674" w:rsidTr="00E71D9E">
        <w:trPr>
          <w:cantSplit/>
          <w:trHeight w:val="280"/>
          <w:jc w:val="center"/>
        </w:trPr>
        <w:tc>
          <w:tcPr>
            <w:tcW w:w="3424" w:type="dxa"/>
            <w:vMerge/>
            <w:shd w:val="clear" w:color="auto" w:fill="FFFFFF"/>
          </w:tcPr>
          <w:p w:rsidR="008605B0" w:rsidRPr="00143674" w:rsidRDefault="008605B0" w:rsidP="00E71D9E">
            <w:pPr>
              <w:rPr>
                <w:rFonts w:asciiTheme="minorHAnsi" w:eastAsia="Times New Roman" w:hAnsiTheme="minorHAnsi" w:cs="Arial"/>
                <w:lang w:val="en-GB"/>
              </w:rPr>
            </w:pPr>
          </w:p>
        </w:tc>
        <w:tc>
          <w:tcPr>
            <w:tcW w:w="4820"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4.5.3. Implementation of the state program on establishing preschool education facilities and stimulating their activity</w:t>
            </w:r>
          </w:p>
        </w:tc>
        <w:tc>
          <w:tcPr>
            <w:tcW w:w="3544"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approval of the state program on establishing preschool education facilities and stimulating their activity, allocation of financial means</w:t>
            </w:r>
          </w:p>
        </w:tc>
        <w:tc>
          <w:tcPr>
            <w:tcW w:w="1842" w:type="dxa"/>
            <w:shd w:val="clear" w:color="auto" w:fill="FFFFFF"/>
          </w:tcPr>
          <w:p w:rsidR="008605B0" w:rsidRPr="00143674" w:rsidRDefault="008605B0"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2016–2024</w:t>
            </w:r>
          </w:p>
        </w:tc>
        <w:tc>
          <w:tcPr>
            <w:tcW w:w="2117"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Ministry of Education, Baku city executive power, local executive bodies</w:t>
            </w:r>
          </w:p>
        </w:tc>
      </w:tr>
      <w:tr w:rsidR="008605B0" w:rsidRPr="00143674" w:rsidTr="00E71D9E">
        <w:trPr>
          <w:cantSplit/>
          <w:trHeight w:val="280"/>
          <w:jc w:val="center"/>
        </w:trPr>
        <w:tc>
          <w:tcPr>
            <w:tcW w:w="3424" w:type="dxa"/>
            <w:vMerge w:val="restart"/>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4.6. Establishing campuses </w:t>
            </w:r>
          </w:p>
        </w:tc>
        <w:tc>
          <w:tcPr>
            <w:tcW w:w="4820"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4.6.1. Working out a draft state program on establishing campuses for higher education facilities</w:t>
            </w:r>
          </w:p>
        </w:tc>
        <w:tc>
          <w:tcPr>
            <w:tcW w:w="3544"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605B0" w:rsidRPr="00143674" w:rsidRDefault="008605B0"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2015-2016</w:t>
            </w:r>
          </w:p>
        </w:tc>
        <w:tc>
          <w:tcPr>
            <w:tcW w:w="2117"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Ministry of Education, Ministry of Economy and Industry</w:t>
            </w:r>
          </w:p>
        </w:tc>
      </w:tr>
      <w:tr w:rsidR="008605B0" w:rsidRPr="00143674" w:rsidTr="00E71D9E">
        <w:trPr>
          <w:cantSplit/>
          <w:trHeight w:val="280"/>
          <w:jc w:val="center"/>
        </w:trPr>
        <w:tc>
          <w:tcPr>
            <w:tcW w:w="3424" w:type="dxa"/>
            <w:vMerge/>
            <w:shd w:val="clear" w:color="auto" w:fill="FFFFFF"/>
          </w:tcPr>
          <w:p w:rsidR="008605B0" w:rsidRPr="00143674" w:rsidRDefault="008605B0" w:rsidP="00E71D9E">
            <w:pPr>
              <w:rPr>
                <w:rFonts w:asciiTheme="minorHAnsi" w:eastAsia="Times New Roman" w:hAnsiTheme="minorHAnsi" w:cs="Arial"/>
                <w:lang w:val="en-GB"/>
              </w:rPr>
            </w:pPr>
          </w:p>
        </w:tc>
        <w:tc>
          <w:tcPr>
            <w:tcW w:w="4820"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4.6.2.  Submission for approval of the state program on establishing campuses for higher education facilities</w:t>
            </w:r>
          </w:p>
        </w:tc>
        <w:tc>
          <w:tcPr>
            <w:tcW w:w="3544"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605B0" w:rsidRPr="00143674" w:rsidRDefault="008605B0"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2016</w:t>
            </w:r>
          </w:p>
        </w:tc>
        <w:tc>
          <w:tcPr>
            <w:tcW w:w="2117"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Cabinet of Ministers</w:t>
            </w:r>
          </w:p>
        </w:tc>
      </w:tr>
      <w:tr w:rsidR="008605B0" w:rsidRPr="00143674" w:rsidTr="00E71D9E">
        <w:trPr>
          <w:cantSplit/>
          <w:trHeight w:val="280"/>
          <w:jc w:val="center"/>
        </w:trPr>
        <w:tc>
          <w:tcPr>
            <w:tcW w:w="3424" w:type="dxa"/>
            <w:vMerge/>
            <w:shd w:val="clear" w:color="auto" w:fill="FFFFFF"/>
          </w:tcPr>
          <w:p w:rsidR="008605B0" w:rsidRPr="00143674" w:rsidRDefault="008605B0" w:rsidP="00E71D9E">
            <w:pPr>
              <w:rPr>
                <w:rFonts w:asciiTheme="minorHAnsi" w:eastAsia="Times New Roman" w:hAnsiTheme="minorHAnsi" w:cs="Arial"/>
                <w:lang w:val="en-GB"/>
              </w:rPr>
            </w:pPr>
          </w:p>
        </w:tc>
        <w:tc>
          <w:tcPr>
            <w:tcW w:w="4820"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4.6.3.  Implementation of the state program on establishing campuses for higher education facilities</w:t>
            </w:r>
          </w:p>
        </w:tc>
        <w:tc>
          <w:tcPr>
            <w:tcW w:w="3544"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Approval of the state program on establishing campuses for higher education facilities, allocation of financial means</w:t>
            </w:r>
          </w:p>
        </w:tc>
        <w:tc>
          <w:tcPr>
            <w:tcW w:w="1842" w:type="dxa"/>
            <w:shd w:val="clear" w:color="auto" w:fill="FFFFFF"/>
          </w:tcPr>
          <w:p w:rsidR="008605B0" w:rsidRPr="00143674" w:rsidRDefault="008605B0"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2016–2024</w:t>
            </w:r>
          </w:p>
        </w:tc>
        <w:tc>
          <w:tcPr>
            <w:tcW w:w="2117"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p>
        </w:tc>
      </w:tr>
      <w:tr w:rsidR="008605B0" w:rsidRPr="00143674" w:rsidTr="00E71D9E">
        <w:trPr>
          <w:cantSplit/>
          <w:trHeight w:val="280"/>
          <w:jc w:val="center"/>
        </w:trPr>
        <w:tc>
          <w:tcPr>
            <w:tcW w:w="3424" w:type="dxa"/>
            <w:tcBorders>
              <w:bottom w:val="single" w:sz="4" w:space="0" w:color="auto"/>
            </w:tcBorders>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lastRenderedPageBreak/>
              <w:t>4.7. Modernization of library activity for meeting the growing demand for lifelong education, expansion of the opportunities of using digital education resources</w:t>
            </w:r>
          </w:p>
        </w:tc>
        <w:tc>
          <w:tcPr>
            <w:tcW w:w="4820"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4.7.1. expansion of the e-library network</w:t>
            </w:r>
          </w:p>
        </w:tc>
        <w:tc>
          <w:tcPr>
            <w:tcW w:w="3544"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605B0" w:rsidRPr="00143674" w:rsidRDefault="008605B0"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2015–2020</w:t>
            </w:r>
          </w:p>
        </w:tc>
        <w:tc>
          <w:tcPr>
            <w:tcW w:w="2117" w:type="dxa"/>
            <w:shd w:val="clear" w:color="auto" w:fill="FFFFFF"/>
          </w:tcPr>
          <w:p w:rsidR="008605B0" w:rsidRPr="00143674" w:rsidRDefault="008605B0" w:rsidP="00E71D9E">
            <w:pPr>
              <w:rPr>
                <w:rFonts w:asciiTheme="minorHAnsi" w:eastAsia="Times New Roman" w:hAnsiTheme="minorHAnsi" w:cs="Arial"/>
                <w:lang w:val="en-GB"/>
              </w:rPr>
            </w:pPr>
            <w:r w:rsidRPr="00143674">
              <w:rPr>
                <w:rFonts w:asciiTheme="minorHAnsi" w:eastAsia="Times New Roman" w:hAnsiTheme="minorHAnsi" w:cs="Arial"/>
                <w:lang w:val="en-GB"/>
              </w:rPr>
              <w:t>Cabinet of Ministers, Ministry of Education, Ministry of Culture and Tourism</w:t>
            </w:r>
          </w:p>
        </w:tc>
      </w:tr>
      <w:tr w:rsidR="00CF09A1" w:rsidRPr="00143674" w:rsidTr="00E71D9E">
        <w:trPr>
          <w:cantSplit/>
          <w:trHeight w:val="280"/>
          <w:jc w:val="center"/>
        </w:trPr>
        <w:tc>
          <w:tcPr>
            <w:tcW w:w="3424" w:type="dxa"/>
            <w:vMerge w:val="restart"/>
            <w:shd w:val="clear" w:color="auto" w:fill="FFFFFF"/>
          </w:tcPr>
          <w:p w:rsidR="00CF09A1" w:rsidRPr="00143674" w:rsidRDefault="00CF09A1" w:rsidP="00E71D9E">
            <w:pPr>
              <w:rPr>
                <w:rFonts w:asciiTheme="minorHAnsi" w:eastAsia="Times New Roman" w:hAnsiTheme="minorHAnsi" w:cs="Arial"/>
                <w:lang w:val="en-GB"/>
              </w:rPr>
            </w:pPr>
            <w:r w:rsidRPr="00143674">
              <w:rPr>
                <w:rFonts w:asciiTheme="minorHAnsi" w:eastAsia="Times New Roman" w:hAnsiTheme="minorHAnsi" w:cs="Arial"/>
                <w:lang w:val="en-GB"/>
              </w:rPr>
              <w:t>4.8. Ensuring development of education-related media and internet resources</w:t>
            </w:r>
          </w:p>
        </w:tc>
        <w:tc>
          <w:tcPr>
            <w:tcW w:w="4820" w:type="dxa"/>
            <w:shd w:val="clear" w:color="auto" w:fill="FFFFFF"/>
          </w:tcPr>
          <w:p w:rsidR="00CF09A1" w:rsidRPr="00143674" w:rsidRDefault="00CF09A1" w:rsidP="00E71D9E">
            <w:pPr>
              <w:rPr>
                <w:rFonts w:asciiTheme="minorHAnsi" w:eastAsia="Times New Roman" w:hAnsiTheme="minorHAnsi" w:cs="Arial"/>
                <w:lang w:val="en-GB"/>
              </w:rPr>
            </w:pPr>
            <w:r w:rsidRPr="00143674">
              <w:rPr>
                <w:rFonts w:asciiTheme="minorHAnsi" w:eastAsia="Times New Roman" w:hAnsiTheme="minorHAnsi" w:cs="Arial"/>
                <w:lang w:val="en-GB"/>
              </w:rPr>
              <w:t>4.8.1. Creation of online ‘Education’ television for encouragement of intellectual activity of children and youth and ensuring deeper awareness of the role of education in social development</w:t>
            </w:r>
          </w:p>
        </w:tc>
        <w:tc>
          <w:tcPr>
            <w:tcW w:w="3544" w:type="dxa"/>
            <w:shd w:val="clear" w:color="auto" w:fill="FFFFFF"/>
          </w:tcPr>
          <w:p w:rsidR="00CF09A1" w:rsidRPr="00143674" w:rsidRDefault="00CF09A1" w:rsidP="00E71D9E">
            <w:pPr>
              <w:rPr>
                <w:rFonts w:asciiTheme="minorHAnsi" w:eastAsia="Times New Roman" w:hAnsiTheme="minorHAnsi" w:cs="Arial"/>
                <w:lang w:val="en-GB"/>
              </w:rPr>
            </w:pPr>
            <w:r w:rsidRPr="00143674">
              <w:rPr>
                <w:rFonts w:asciiTheme="minorHAnsi" w:eastAsia="Times New Roman" w:hAnsiTheme="minorHAnsi" w:cs="Arial"/>
                <w:lang w:val="en-GB"/>
              </w:rPr>
              <w:t>Allocation of financial means</w:t>
            </w:r>
          </w:p>
        </w:tc>
        <w:tc>
          <w:tcPr>
            <w:tcW w:w="1842" w:type="dxa"/>
            <w:shd w:val="clear" w:color="auto" w:fill="FFFFFF"/>
          </w:tcPr>
          <w:p w:rsidR="00CF09A1" w:rsidRPr="00143674" w:rsidRDefault="00CF09A1" w:rsidP="00E71D9E">
            <w:pPr>
              <w:rPr>
                <w:rFonts w:asciiTheme="minorHAnsi" w:eastAsia="Times New Roman" w:hAnsiTheme="minorHAnsi" w:cs="Arial"/>
                <w:lang w:val="en-GB"/>
              </w:rPr>
            </w:pPr>
            <w:r w:rsidRPr="00143674">
              <w:rPr>
                <w:rFonts w:asciiTheme="minorHAnsi" w:eastAsia="Times New Roman" w:hAnsiTheme="minorHAnsi" w:cs="Arial"/>
                <w:lang w:val="en-GB"/>
              </w:rPr>
              <w:t>2015-2016</w:t>
            </w:r>
          </w:p>
        </w:tc>
        <w:tc>
          <w:tcPr>
            <w:tcW w:w="2117" w:type="dxa"/>
            <w:shd w:val="clear" w:color="auto" w:fill="FFFFFF"/>
          </w:tcPr>
          <w:p w:rsidR="00CF09A1" w:rsidRPr="00143674" w:rsidRDefault="00CF09A1" w:rsidP="00E71D9E">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p>
        </w:tc>
      </w:tr>
      <w:tr w:rsidR="00CF09A1" w:rsidRPr="00143674" w:rsidTr="00E71D9E">
        <w:trPr>
          <w:cantSplit/>
          <w:trHeight w:val="1691"/>
          <w:jc w:val="center"/>
        </w:trPr>
        <w:tc>
          <w:tcPr>
            <w:tcW w:w="3424" w:type="dxa"/>
            <w:vMerge/>
            <w:shd w:val="clear" w:color="auto" w:fill="FFFFFF"/>
          </w:tcPr>
          <w:p w:rsidR="00CF09A1" w:rsidRPr="00143674" w:rsidRDefault="00CF09A1" w:rsidP="00E71D9E">
            <w:pPr>
              <w:rPr>
                <w:rFonts w:asciiTheme="minorHAnsi" w:eastAsia="Times New Roman" w:hAnsiTheme="minorHAnsi" w:cs="Arial"/>
                <w:lang w:val="en-GB"/>
              </w:rPr>
            </w:pPr>
          </w:p>
        </w:tc>
        <w:tc>
          <w:tcPr>
            <w:tcW w:w="4820" w:type="dxa"/>
            <w:shd w:val="clear" w:color="auto" w:fill="FFFFFF"/>
          </w:tcPr>
          <w:p w:rsidR="00CF09A1" w:rsidRPr="00143674" w:rsidRDefault="00CF09A1" w:rsidP="00E71D9E">
            <w:pPr>
              <w:rPr>
                <w:rFonts w:asciiTheme="minorHAnsi" w:eastAsia="Times New Roman" w:hAnsiTheme="minorHAnsi" w:cs="Arial"/>
                <w:lang w:val="en-GB"/>
              </w:rPr>
            </w:pPr>
            <w:r w:rsidRPr="00143674">
              <w:rPr>
                <w:rFonts w:asciiTheme="minorHAnsi" w:eastAsia="Times New Roman" w:hAnsiTheme="minorHAnsi" w:cs="Arial"/>
                <w:lang w:val="en-GB"/>
              </w:rPr>
              <w:t>4.8.2. Creation of information portals for teachers, students and parents, working out online trainings, e-textbooks, video resources, in</w:t>
            </w:r>
            <w:r>
              <w:rPr>
                <w:rFonts w:asciiTheme="minorHAnsi" w:eastAsia="Times New Roman" w:hAnsiTheme="minorHAnsi" w:cs="Arial"/>
                <w:lang w:val="en-GB"/>
              </w:rPr>
              <w:t>ternet-based intellectual games</w:t>
            </w:r>
          </w:p>
        </w:tc>
        <w:tc>
          <w:tcPr>
            <w:tcW w:w="3544" w:type="dxa"/>
            <w:shd w:val="clear" w:color="auto" w:fill="FFFFFF"/>
          </w:tcPr>
          <w:p w:rsidR="00CF09A1" w:rsidRPr="00143674" w:rsidRDefault="00CF09A1" w:rsidP="00E71D9E">
            <w:pPr>
              <w:rPr>
                <w:rFonts w:asciiTheme="minorHAnsi" w:eastAsia="Times New Roman" w:hAnsiTheme="minorHAnsi" w:cs="Arial"/>
                <w:lang w:val="en-GB"/>
              </w:rPr>
            </w:pPr>
            <w:r w:rsidRPr="00143674">
              <w:rPr>
                <w:rFonts w:asciiTheme="minorHAnsi" w:eastAsia="Times New Roman" w:hAnsiTheme="minorHAnsi" w:cs="Arial"/>
                <w:lang w:val="en-GB"/>
              </w:rPr>
              <w:t>Allocation of financial means</w:t>
            </w:r>
          </w:p>
        </w:tc>
        <w:tc>
          <w:tcPr>
            <w:tcW w:w="1842" w:type="dxa"/>
            <w:shd w:val="clear" w:color="auto" w:fill="FFFFFF"/>
          </w:tcPr>
          <w:p w:rsidR="00CF09A1" w:rsidRPr="00143674" w:rsidRDefault="00CF09A1" w:rsidP="00E71D9E">
            <w:pPr>
              <w:rPr>
                <w:rFonts w:asciiTheme="minorHAnsi" w:eastAsia="Times New Roman" w:hAnsiTheme="minorHAnsi" w:cs="Arial"/>
                <w:lang w:val="en-GB"/>
              </w:rPr>
            </w:pPr>
            <w:r w:rsidRPr="00143674">
              <w:rPr>
                <w:rFonts w:asciiTheme="minorHAnsi" w:eastAsia="Times New Roman" w:hAnsiTheme="minorHAnsi" w:cs="Arial"/>
                <w:lang w:val="en-GB"/>
              </w:rPr>
              <w:t>Regularly from 2015</w:t>
            </w:r>
          </w:p>
        </w:tc>
        <w:tc>
          <w:tcPr>
            <w:tcW w:w="2117" w:type="dxa"/>
            <w:shd w:val="clear" w:color="auto" w:fill="FFFFFF"/>
          </w:tcPr>
          <w:p w:rsidR="00CF09A1" w:rsidRPr="00143674" w:rsidRDefault="00CF09A1" w:rsidP="00E71D9E">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p>
        </w:tc>
      </w:tr>
      <w:tr w:rsidR="00CF09A1" w:rsidRPr="00143674" w:rsidTr="00E71D9E">
        <w:trPr>
          <w:cantSplit/>
          <w:trHeight w:val="1657"/>
          <w:jc w:val="center"/>
        </w:trPr>
        <w:tc>
          <w:tcPr>
            <w:tcW w:w="3424" w:type="dxa"/>
            <w:vMerge/>
            <w:shd w:val="clear" w:color="auto" w:fill="FFFFFF"/>
          </w:tcPr>
          <w:p w:rsidR="00CF09A1" w:rsidRPr="00143674" w:rsidRDefault="00CF09A1" w:rsidP="00E71D9E">
            <w:pPr>
              <w:rPr>
                <w:rFonts w:asciiTheme="minorHAnsi" w:eastAsia="Times New Roman" w:hAnsiTheme="minorHAnsi" w:cs="Arial"/>
                <w:lang w:val="en-GB"/>
              </w:rPr>
            </w:pPr>
          </w:p>
        </w:tc>
        <w:tc>
          <w:tcPr>
            <w:tcW w:w="4820" w:type="dxa"/>
            <w:shd w:val="clear" w:color="auto" w:fill="FFFFFF"/>
          </w:tcPr>
          <w:p w:rsidR="00CF09A1" w:rsidRPr="00143674" w:rsidRDefault="00CF09A1" w:rsidP="00E71D9E">
            <w:pPr>
              <w:rPr>
                <w:rFonts w:asciiTheme="minorHAnsi" w:eastAsia="Times New Roman" w:hAnsiTheme="minorHAnsi" w:cs="Arial"/>
                <w:lang w:val="en-GB"/>
              </w:rPr>
            </w:pPr>
            <w:r w:rsidRPr="00143674">
              <w:rPr>
                <w:rFonts w:asciiTheme="minorHAnsi" w:eastAsia="Times New Roman" w:hAnsiTheme="minorHAnsi" w:cs="Arial"/>
                <w:lang w:val="en-GB"/>
              </w:rPr>
              <w:t>4.8.3. Organization of trainings for media employees aimed at developing their skills and abilities in order to ensure the right understanding of the directions of education development, arrangement of contests on preparation of printed, online, audio and video materials in the sphere of education</w:t>
            </w:r>
          </w:p>
        </w:tc>
        <w:tc>
          <w:tcPr>
            <w:tcW w:w="3544" w:type="dxa"/>
            <w:shd w:val="clear" w:color="auto" w:fill="FFFFFF"/>
          </w:tcPr>
          <w:p w:rsidR="00CF09A1" w:rsidRPr="00143674" w:rsidRDefault="00CF09A1" w:rsidP="00E71D9E">
            <w:pPr>
              <w:rPr>
                <w:rFonts w:asciiTheme="minorHAnsi" w:eastAsia="Times New Roman" w:hAnsiTheme="minorHAnsi" w:cs="Arial"/>
                <w:lang w:val="en-GB"/>
              </w:rPr>
            </w:pPr>
            <w:r w:rsidRPr="00143674">
              <w:rPr>
                <w:rFonts w:asciiTheme="minorHAnsi" w:eastAsia="Times New Roman" w:hAnsiTheme="minorHAnsi" w:cs="Arial"/>
                <w:lang w:val="en-GB"/>
              </w:rPr>
              <w:t>Allocation of financial means</w:t>
            </w:r>
          </w:p>
        </w:tc>
        <w:tc>
          <w:tcPr>
            <w:tcW w:w="1842" w:type="dxa"/>
            <w:shd w:val="clear" w:color="auto" w:fill="FFFFFF"/>
          </w:tcPr>
          <w:p w:rsidR="00CF09A1" w:rsidRPr="00143674" w:rsidRDefault="00CF09A1" w:rsidP="00E71D9E">
            <w:pPr>
              <w:rPr>
                <w:rFonts w:asciiTheme="minorHAnsi" w:eastAsia="Times New Roman" w:hAnsiTheme="minorHAnsi" w:cs="Arial"/>
                <w:lang w:val="en-GB"/>
              </w:rPr>
            </w:pPr>
            <w:r w:rsidRPr="00143674">
              <w:rPr>
                <w:rFonts w:asciiTheme="minorHAnsi" w:eastAsia="Times New Roman" w:hAnsiTheme="minorHAnsi" w:cs="Arial"/>
                <w:lang w:val="en-GB"/>
              </w:rPr>
              <w:t>Regularly from 2015</w:t>
            </w:r>
          </w:p>
        </w:tc>
        <w:tc>
          <w:tcPr>
            <w:tcW w:w="2117" w:type="dxa"/>
            <w:shd w:val="clear" w:color="auto" w:fill="FFFFFF"/>
          </w:tcPr>
          <w:p w:rsidR="00CF09A1" w:rsidRPr="00143674" w:rsidRDefault="00CF09A1" w:rsidP="00E71D9E">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p>
        </w:tc>
      </w:tr>
    </w:tbl>
    <w:p w:rsidR="000601ED" w:rsidRPr="00143674" w:rsidRDefault="000601ED">
      <w:pPr>
        <w:rPr>
          <w:rFonts w:asciiTheme="minorHAnsi" w:hAnsiTheme="minorHAnsi"/>
          <w:lang w:val="en-GB"/>
        </w:rPr>
      </w:pPr>
      <w:r w:rsidRPr="00143674">
        <w:rPr>
          <w:rFonts w:asciiTheme="minorHAnsi" w:hAnsiTheme="minorHAnsi"/>
          <w:lang w:val="en-GB"/>
        </w:rPr>
        <w:br w:type="page"/>
      </w:r>
    </w:p>
    <w:tbl>
      <w:tblPr>
        <w:tblW w:w="15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446"/>
        <w:gridCol w:w="4820"/>
        <w:gridCol w:w="3544"/>
        <w:gridCol w:w="1842"/>
        <w:gridCol w:w="2139"/>
      </w:tblGrid>
      <w:tr w:rsidR="008D2566" w:rsidRPr="00143674" w:rsidTr="00E71D9E">
        <w:trPr>
          <w:cantSplit/>
          <w:trHeight w:val="280"/>
          <w:tblHeader/>
          <w:jc w:val="center"/>
        </w:trPr>
        <w:tc>
          <w:tcPr>
            <w:tcW w:w="15791" w:type="dxa"/>
            <w:gridSpan w:val="5"/>
            <w:shd w:val="clear" w:color="auto" w:fill="FFFFFF"/>
            <w:vAlign w:val="center"/>
          </w:tcPr>
          <w:p w:rsidR="008D2566" w:rsidRPr="00CF09A1" w:rsidRDefault="008D2566" w:rsidP="00CF09A1">
            <w:pPr>
              <w:spacing w:before="120" w:after="120"/>
              <w:jc w:val="center"/>
              <w:rPr>
                <w:rFonts w:asciiTheme="minorHAnsi" w:eastAsia="Times New Roman" w:hAnsiTheme="minorHAnsi" w:cs="Arial"/>
                <w:b/>
                <w:bCs/>
                <w:sz w:val="28"/>
                <w:lang w:val="en-GB"/>
              </w:rPr>
            </w:pPr>
            <w:r w:rsidRPr="00CF09A1">
              <w:rPr>
                <w:rFonts w:asciiTheme="minorHAnsi" w:eastAsia="Times New Roman" w:hAnsiTheme="minorHAnsi" w:cs="Arial"/>
                <w:b/>
                <w:bCs/>
                <w:sz w:val="28"/>
                <w:lang w:val="en-GB"/>
              </w:rPr>
              <w:lastRenderedPageBreak/>
              <w:t xml:space="preserve">5. </w:t>
            </w:r>
            <w:r w:rsidR="003A7315" w:rsidRPr="00CF09A1">
              <w:rPr>
                <w:rFonts w:asciiTheme="minorHAnsi" w:eastAsia="Times New Roman" w:hAnsiTheme="minorHAnsi" w:cs="Arial"/>
                <w:b/>
                <w:bCs/>
                <w:sz w:val="28"/>
                <w:lang w:val="en-GB"/>
              </w:rPr>
              <w:t xml:space="preserve">Create a new mechanism for sustainable and multi-sources funding of education </w:t>
            </w:r>
          </w:p>
        </w:tc>
      </w:tr>
      <w:tr w:rsidR="00CF09A1" w:rsidRPr="00143674" w:rsidTr="00E71D9E">
        <w:trPr>
          <w:cantSplit/>
          <w:trHeight w:val="280"/>
          <w:tblHeader/>
          <w:jc w:val="center"/>
        </w:trPr>
        <w:tc>
          <w:tcPr>
            <w:tcW w:w="3446" w:type="dxa"/>
            <w:tcBorders>
              <w:bottom w:val="double" w:sz="4" w:space="0" w:color="auto"/>
            </w:tcBorders>
            <w:shd w:val="clear" w:color="auto" w:fill="D9D9D9" w:themeFill="background1" w:themeFillShade="D9"/>
            <w:vAlign w:val="center"/>
          </w:tcPr>
          <w:p w:rsidR="00CF09A1" w:rsidRPr="00143674" w:rsidRDefault="00CF09A1" w:rsidP="009C120B">
            <w:pPr>
              <w:spacing w:before="60" w:after="60"/>
              <w:jc w:val="center"/>
              <w:rPr>
                <w:rFonts w:asciiTheme="minorHAnsi" w:eastAsia="Times New Roman" w:hAnsiTheme="minorHAnsi" w:cs="Arial"/>
                <w:b/>
                <w:bCs/>
                <w:lang w:val="en-GB"/>
              </w:rPr>
            </w:pPr>
            <w:r w:rsidRPr="00143674">
              <w:rPr>
                <w:rFonts w:asciiTheme="minorHAnsi" w:eastAsia="Times New Roman" w:hAnsiTheme="minorHAnsi" w:cs="Arial"/>
                <w:b/>
                <w:bCs/>
                <w:lang w:val="en-GB"/>
              </w:rPr>
              <w:t>Strategic Targets</w:t>
            </w:r>
          </w:p>
        </w:tc>
        <w:tc>
          <w:tcPr>
            <w:tcW w:w="4820" w:type="dxa"/>
            <w:tcBorders>
              <w:bottom w:val="double" w:sz="4" w:space="0" w:color="auto"/>
            </w:tcBorders>
            <w:shd w:val="clear" w:color="auto" w:fill="D9D9D9" w:themeFill="background1" w:themeFillShade="D9"/>
            <w:vAlign w:val="center"/>
          </w:tcPr>
          <w:p w:rsidR="00CF09A1" w:rsidRPr="00143674" w:rsidRDefault="00CF09A1" w:rsidP="009C120B">
            <w:pPr>
              <w:spacing w:before="60" w:after="60"/>
              <w:jc w:val="center"/>
              <w:rPr>
                <w:rFonts w:asciiTheme="minorHAnsi" w:eastAsia="Times New Roman" w:hAnsiTheme="minorHAnsi" w:cs="Arial"/>
                <w:b/>
                <w:bCs/>
                <w:lang w:val="en-GB"/>
              </w:rPr>
            </w:pPr>
            <w:r w:rsidRPr="00143674">
              <w:rPr>
                <w:rFonts w:asciiTheme="minorHAnsi" w:eastAsia="Times New Roman" w:hAnsiTheme="minorHAnsi" w:cs="Arial"/>
                <w:b/>
                <w:bCs/>
                <w:lang w:val="en-GB"/>
              </w:rPr>
              <w:t>Measures</w:t>
            </w:r>
          </w:p>
        </w:tc>
        <w:tc>
          <w:tcPr>
            <w:tcW w:w="3544" w:type="dxa"/>
            <w:tcBorders>
              <w:bottom w:val="double" w:sz="4" w:space="0" w:color="auto"/>
            </w:tcBorders>
            <w:shd w:val="clear" w:color="auto" w:fill="D9D9D9" w:themeFill="background1" w:themeFillShade="D9"/>
            <w:vAlign w:val="center"/>
          </w:tcPr>
          <w:p w:rsidR="00CF09A1" w:rsidRPr="00143674" w:rsidRDefault="00CF09A1" w:rsidP="009C120B">
            <w:pPr>
              <w:spacing w:before="60" w:after="60"/>
              <w:jc w:val="center"/>
              <w:rPr>
                <w:rFonts w:asciiTheme="minorHAnsi" w:eastAsia="Times New Roman" w:hAnsiTheme="minorHAnsi" w:cs="Arial"/>
                <w:b/>
                <w:bCs/>
                <w:lang w:val="en-GB"/>
              </w:rPr>
            </w:pPr>
            <w:r w:rsidRPr="00143674">
              <w:rPr>
                <w:rFonts w:asciiTheme="minorHAnsi" w:eastAsia="Times New Roman" w:hAnsiTheme="minorHAnsi" w:cs="Arial"/>
                <w:b/>
                <w:bCs/>
                <w:lang w:val="en-GB"/>
              </w:rPr>
              <w:t xml:space="preserve">Necessary Principles for Implementation of the Measure </w:t>
            </w:r>
          </w:p>
        </w:tc>
        <w:tc>
          <w:tcPr>
            <w:tcW w:w="1842" w:type="dxa"/>
            <w:tcBorders>
              <w:bottom w:val="double" w:sz="4" w:space="0" w:color="auto"/>
            </w:tcBorders>
            <w:shd w:val="clear" w:color="auto" w:fill="D9D9D9" w:themeFill="background1" w:themeFillShade="D9"/>
            <w:vAlign w:val="center"/>
          </w:tcPr>
          <w:p w:rsidR="00CF09A1" w:rsidRPr="00143674" w:rsidRDefault="00CF09A1" w:rsidP="00E71D9E">
            <w:pPr>
              <w:spacing w:before="60" w:after="60"/>
              <w:jc w:val="center"/>
              <w:rPr>
                <w:rFonts w:asciiTheme="minorHAnsi" w:eastAsia="Times New Roman" w:hAnsiTheme="minorHAnsi" w:cs="Arial"/>
                <w:b/>
                <w:bCs/>
                <w:lang w:val="en-GB"/>
              </w:rPr>
            </w:pPr>
            <w:r w:rsidRPr="00143674">
              <w:rPr>
                <w:rFonts w:asciiTheme="minorHAnsi" w:eastAsia="Times New Roman" w:hAnsiTheme="minorHAnsi" w:cs="Arial"/>
                <w:b/>
                <w:bCs/>
                <w:lang w:val="en-GB"/>
              </w:rPr>
              <w:t>Implementation Period (years)</w:t>
            </w:r>
          </w:p>
        </w:tc>
        <w:tc>
          <w:tcPr>
            <w:tcW w:w="2139" w:type="dxa"/>
            <w:tcBorders>
              <w:bottom w:val="double" w:sz="4" w:space="0" w:color="auto"/>
            </w:tcBorders>
            <w:shd w:val="clear" w:color="auto" w:fill="D9D9D9" w:themeFill="background1" w:themeFillShade="D9"/>
            <w:vAlign w:val="center"/>
          </w:tcPr>
          <w:p w:rsidR="00CF09A1" w:rsidRPr="00143674" w:rsidRDefault="00CF09A1" w:rsidP="009C120B">
            <w:pPr>
              <w:spacing w:before="60" w:after="60"/>
              <w:jc w:val="center"/>
              <w:rPr>
                <w:rFonts w:asciiTheme="minorHAnsi" w:eastAsia="Times New Roman" w:hAnsiTheme="minorHAnsi" w:cs="Arial"/>
                <w:b/>
                <w:bCs/>
                <w:lang w:val="en-GB"/>
              </w:rPr>
            </w:pPr>
            <w:r w:rsidRPr="00143674">
              <w:rPr>
                <w:rFonts w:asciiTheme="minorHAnsi" w:eastAsia="Times New Roman" w:hAnsiTheme="minorHAnsi" w:cs="Arial"/>
                <w:b/>
                <w:bCs/>
                <w:lang w:val="en-GB"/>
              </w:rPr>
              <w:t>Implementers</w:t>
            </w:r>
          </w:p>
        </w:tc>
      </w:tr>
      <w:tr w:rsidR="008D2566" w:rsidRPr="00143674" w:rsidTr="00E71D9E">
        <w:trPr>
          <w:cantSplit/>
          <w:trHeight w:val="283"/>
          <w:jc w:val="center"/>
        </w:trPr>
        <w:tc>
          <w:tcPr>
            <w:tcW w:w="3446" w:type="dxa"/>
            <w:vMerge w:val="restart"/>
            <w:tcBorders>
              <w:top w:val="double" w:sz="4" w:space="0" w:color="auto"/>
            </w:tcBorders>
            <w:shd w:val="clear" w:color="auto" w:fill="FFFFFF"/>
          </w:tcPr>
          <w:p w:rsidR="008D2566" w:rsidRPr="00143674" w:rsidRDefault="008D2566"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 5.1. </w:t>
            </w:r>
            <w:r w:rsidR="00F05406" w:rsidRPr="00143674">
              <w:rPr>
                <w:rFonts w:asciiTheme="minorHAnsi" w:eastAsia="Times New Roman" w:hAnsiTheme="minorHAnsi" w:cs="Arial"/>
                <w:lang w:val="en-GB"/>
              </w:rPr>
              <w:t xml:space="preserve">Involve </w:t>
            </w:r>
            <w:r w:rsidR="002015D7" w:rsidRPr="00143674">
              <w:rPr>
                <w:rFonts w:asciiTheme="minorHAnsi" w:eastAsia="Times New Roman" w:hAnsiTheme="minorHAnsi" w:cs="Arial"/>
                <w:lang w:val="en-GB"/>
              </w:rPr>
              <w:t>a</w:t>
            </w:r>
            <w:r w:rsidR="00F05406" w:rsidRPr="00143674">
              <w:rPr>
                <w:rFonts w:asciiTheme="minorHAnsi" w:eastAsia="Times New Roman" w:hAnsiTheme="minorHAnsi" w:cs="Arial"/>
                <w:lang w:val="en-GB"/>
              </w:rPr>
              <w:t xml:space="preserve">dequate </w:t>
            </w:r>
            <w:r w:rsidR="002015D7" w:rsidRPr="00143674">
              <w:rPr>
                <w:rFonts w:asciiTheme="minorHAnsi" w:eastAsia="Times New Roman" w:hAnsiTheme="minorHAnsi" w:cs="Arial"/>
                <w:lang w:val="en-GB"/>
              </w:rPr>
              <w:t xml:space="preserve">amount </w:t>
            </w:r>
            <w:r w:rsidR="00F05406" w:rsidRPr="00143674">
              <w:rPr>
                <w:rFonts w:asciiTheme="minorHAnsi" w:eastAsia="Times New Roman" w:hAnsiTheme="minorHAnsi" w:cs="Arial"/>
                <w:lang w:val="en-GB"/>
              </w:rPr>
              <w:t xml:space="preserve">financial resources in education, </w:t>
            </w:r>
            <w:r w:rsidR="002015D7" w:rsidRPr="00143674">
              <w:rPr>
                <w:rFonts w:asciiTheme="minorHAnsi" w:eastAsia="Times New Roman" w:hAnsiTheme="minorHAnsi" w:cs="Arial"/>
                <w:lang w:val="en-GB"/>
              </w:rPr>
              <w:t>achieve 5-6 per cent increase of the ratio of educational expenses to  gross domestic product in stages</w:t>
            </w:r>
            <w:r w:rsidR="00F05406" w:rsidRPr="00143674">
              <w:rPr>
                <w:rFonts w:asciiTheme="minorHAnsi" w:eastAsia="Times New Roman" w:hAnsiTheme="minorHAnsi" w:cs="Arial"/>
                <w:lang w:val="en-GB"/>
              </w:rPr>
              <w:t>, results-oriented budgeting and financing mechanisms in different source</w:t>
            </w:r>
            <w:r w:rsidR="002015D7" w:rsidRPr="00143674">
              <w:rPr>
                <w:rFonts w:asciiTheme="minorHAnsi" w:eastAsia="Times New Roman" w:hAnsiTheme="minorHAnsi" w:cs="Arial"/>
                <w:lang w:val="en-GB"/>
              </w:rPr>
              <w:t>s</w:t>
            </w:r>
          </w:p>
        </w:tc>
        <w:tc>
          <w:tcPr>
            <w:tcW w:w="4820" w:type="dxa"/>
            <w:tcBorders>
              <w:top w:val="double" w:sz="4" w:space="0" w:color="auto"/>
            </w:tcBorders>
            <w:shd w:val="clear" w:color="auto" w:fill="FFFFFF"/>
          </w:tcPr>
          <w:p w:rsidR="008D2566" w:rsidRPr="00143674" w:rsidRDefault="00BC42B4"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 5.1.1. </w:t>
            </w:r>
            <w:r w:rsidR="00127152" w:rsidRPr="00143674">
              <w:rPr>
                <w:rFonts w:asciiTheme="minorHAnsi" w:eastAsia="Times New Roman" w:hAnsiTheme="minorHAnsi" w:cs="Arial"/>
                <w:lang w:val="en-GB"/>
              </w:rPr>
              <w:t>Imply the increase of the ratio of educational expenses to  gross domestic product in stages, in the medium-term forecasting</w:t>
            </w:r>
          </w:p>
        </w:tc>
        <w:tc>
          <w:tcPr>
            <w:tcW w:w="3544" w:type="dxa"/>
            <w:tcBorders>
              <w:top w:val="double" w:sz="4" w:space="0" w:color="auto"/>
            </w:tcBorders>
            <w:shd w:val="clear" w:color="auto" w:fill="FFFFFF"/>
          </w:tcPr>
          <w:p w:rsidR="008D2566" w:rsidRPr="00143674" w:rsidRDefault="008D2566" w:rsidP="00E71D9E">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tcBorders>
              <w:top w:val="double" w:sz="4" w:space="0" w:color="auto"/>
            </w:tcBorders>
            <w:shd w:val="clear" w:color="auto" w:fill="FFFFFF"/>
          </w:tcPr>
          <w:p w:rsidR="008D2566" w:rsidRPr="00143674" w:rsidRDefault="00FB3D76"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as of 2016</w:t>
            </w:r>
          </w:p>
        </w:tc>
        <w:tc>
          <w:tcPr>
            <w:tcW w:w="2139" w:type="dxa"/>
            <w:tcBorders>
              <w:top w:val="double" w:sz="4" w:space="0" w:color="auto"/>
            </w:tcBorders>
            <w:shd w:val="clear" w:color="auto" w:fill="FFFFFF"/>
          </w:tcPr>
          <w:p w:rsidR="008D2566" w:rsidRPr="00143674" w:rsidRDefault="00FB3D76" w:rsidP="00E71D9E">
            <w:pPr>
              <w:rPr>
                <w:rFonts w:asciiTheme="minorHAnsi" w:eastAsia="Times New Roman" w:hAnsiTheme="minorHAnsi" w:cs="Arial"/>
                <w:lang w:val="en-GB"/>
              </w:rPr>
            </w:pPr>
            <w:r w:rsidRPr="00143674">
              <w:rPr>
                <w:rFonts w:asciiTheme="minorHAnsi" w:eastAsia="Times New Roman" w:hAnsiTheme="minorHAnsi" w:cs="Arial"/>
                <w:lang w:val="en-GB"/>
              </w:rPr>
              <w:t>Cabinet of Ministers</w:t>
            </w:r>
            <w:r w:rsidR="008D2566" w:rsidRPr="00143674">
              <w:rPr>
                <w:rFonts w:asciiTheme="minorHAnsi" w:eastAsia="Times New Roman" w:hAnsiTheme="minorHAnsi" w:cs="Arial"/>
                <w:lang w:val="en-GB"/>
              </w:rPr>
              <w:t xml:space="preserve">, </w:t>
            </w:r>
            <w:r w:rsidRPr="00143674">
              <w:rPr>
                <w:rFonts w:asciiTheme="minorHAnsi" w:eastAsia="Times New Roman" w:hAnsiTheme="minorHAnsi" w:cs="Arial"/>
                <w:lang w:val="en-GB"/>
              </w:rPr>
              <w:t>Ministry of Education</w:t>
            </w:r>
          </w:p>
        </w:tc>
      </w:tr>
      <w:tr w:rsidR="008D2566" w:rsidRPr="00143674" w:rsidTr="00E71D9E">
        <w:trPr>
          <w:cantSplit/>
          <w:trHeight w:val="283"/>
          <w:jc w:val="center"/>
        </w:trPr>
        <w:tc>
          <w:tcPr>
            <w:tcW w:w="3446" w:type="dxa"/>
            <w:vMerge/>
            <w:shd w:val="clear" w:color="auto" w:fill="FFFFFF"/>
          </w:tcPr>
          <w:p w:rsidR="008D2566" w:rsidRPr="00143674" w:rsidRDefault="008D2566" w:rsidP="00E71D9E">
            <w:pPr>
              <w:rPr>
                <w:rFonts w:asciiTheme="minorHAnsi" w:eastAsia="Times New Roman" w:hAnsiTheme="minorHAnsi" w:cs="Arial"/>
                <w:lang w:val="en-GB"/>
              </w:rPr>
            </w:pPr>
          </w:p>
        </w:tc>
        <w:tc>
          <w:tcPr>
            <w:tcW w:w="4820" w:type="dxa"/>
            <w:shd w:val="clear" w:color="auto" w:fill="FFFFFF"/>
          </w:tcPr>
          <w:p w:rsidR="008D2566" w:rsidRPr="00143674" w:rsidRDefault="002357D6"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 5.1.2. </w:t>
            </w:r>
            <w:r w:rsidR="00E4039A" w:rsidRPr="00143674">
              <w:rPr>
                <w:rFonts w:asciiTheme="minorHAnsi" w:eastAsia="Times New Roman" w:hAnsiTheme="minorHAnsi" w:cs="Arial"/>
                <w:lang w:val="en-GB"/>
              </w:rPr>
              <w:t xml:space="preserve">Create mechanisms for result-oriented budget planning for state educational institutions, involvement from and use of non-budgetary funds sources </w:t>
            </w:r>
          </w:p>
        </w:tc>
        <w:tc>
          <w:tcPr>
            <w:tcW w:w="3544" w:type="dxa"/>
            <w:shd w:val="clear" w:color="auto" w:fill="FFFFFF"/>
          </w:tcPr>
          <w:p w:rsidR="008D2566" w:rsidRPr="00143674" w:rsidRDefault="008D2566" w:rsidP="00E71D9E">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D2566" w:rsidRPr="00143674" w:rsidRDefault="008D2566"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201</w:t>
            </w:r>
            <w:r w:rsidR="00B37C3E" w:rsidRPr="00143674">
              <w:rPr>
                <w:rFonts w:asciiTheme="minorHAnsi" w:eastAsia="Times New Roman" w:hAnsiTheme="minorHAnsi" w:cs="Arial"/>
                <w:lang w:val="en-GB"/>
              </w:rPr>
              <w:t>5</w:t>
            </w:r>
            <w:r w:rsidR="00D41282" w:rsidRPr="00143674">
              <w:rPr>
                <w:rFonts w:asciiTheme="minorHAnsi" w:eastAsia="Times New Roman" w:hAnsiTheme="minorHAnsi" w:cs="Arial"/>
                <w:lang w:val="en-GB"/>
              </w:rPr>
              <w:t>–2017</w:t>
            </w:r>
          </w:p>
        </w:tc>
        <w:tc>
          <w:tcPr>
            <w:tcW w:w="2139" w:type="dxa"/>
            <w:shd w:val="clear" w:color="auto" w:fill="FFFFFF"/>
          </w:tcPr>
          <w:p w:rsidR="008D2566" w:rsidRPr="00143674" w:rsidRDefault="00FB3D76" w:rsidP="00E71D9E">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p>
        </w:tc>
      </w:tr>
      <w:tr w:rsidR="008D2566" w:rsidRPr="00143674" w:rsidTr="00E71D9E">
        <w:trPr>
          <w:cantSplit/>
          <w:trHeight w:val="283"/>
          <w:jc w:val="center"/>
        </w:trPr>
        <w:tc>
          <w:tcPr>
            <w:tcW w:w="3446" w:type="dxa"/>
            <w:vMerge w:val="restart"/>
            <w:shd w:val="clear" w:color="auto" w:fill="FFFFFF"/>
          </w:tcPr>
          <w:p w:rsidR="008D2566" w:rsidRPr="00143674" w:rsidRDefault="008D2566"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5.2. </w:t>
            </w:r>
            <w:r w:rsidR="005670C3" w:rsidRPr="00143674">
              <w:rPr>
                <w:rFonts w:asciiTheme="minorHAnsi" w:eastAsia="Times New Roman" w:hAnsiTheme="minorHAnsi" w:cs="Arial"/>
                <w:lang w:val="en-GB"/>
              </w:rPr>
              <w:t xml:space="preserve">Transform to the financing mechanism based on cost per student </w:t>
            </w:r>
            <w:r w:rsidR="00C56B9F" w:rsidRPr="00143674">
              <w:rPr>
                <w:rFonts w:asciiTheme="minorHAnsi" w:eastAsia="Times New Roman" w:hAnsiTheme="minorHAnsi" w:cs="Arial"/>
                <w:lang w:val="en-GB"/>
              </w:rPr>
              <w:t xml:space="preserve">in </w:t>
            </w:r>
            <w:r w:rsidR="005670C3" w:rsidRPr="00143674">
              <w:rPr>
                <w:rFonts w:asciiTheme="minorHAnsi" w:eastAsia="Times New Roman" w:hAnsiTheme="minorHAnsi" w:cs="Arial"/>
                <w:lang w:val="en-GB"/>
              </w:rPr>
              <w:t>educational institutions</w:t>
            </w:r>
          </w:p>
        </w:tc>
        <w:tc>
          <w:tcPr>
            <w:tcW w:w="4820" w:type="dxa"/>
            <w:shd w:val="clear" w:color="auto" w:fill="FFFFFF"/>
          </w:tcPr>
          <w:p w:rsidR="008D2566" w:rsidRPr="00143674" w:rsidRDefault="002357D6"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 5.2.1. </w:t>
            </w:r>
            <w:r w:rsidR="00C56B9F" w:rsidRPr="00143674">
              <w:rPr>
                <w:rFonts w:asciiTheme="minorHAnsi" w:eastAsia="Times New Roman" w:hAnsiTheme="minorHAnsi" w:cs="Arial"/>
                <w:lang w:val="en-GB"/>
              </w:rPr>
              <w:t xml:space="preserve">Create mechanism for financing in educational institutions based on cost per student </w:t>
            </w:r>
          </w:p>
        </w:tc>
        <w:tc>
          <w:tcPr>
            <w:tcW w:w="3544" w:type="dxa"/>
            <w:shd w:val="clear" w:color="auto" w:fill="FFFFFF"/>
          </w:tcPr>
          <w:p w:rsidR="008D2566" w:rsidRPr="00143674" w:rsidRDefault="008D2566" w:rsidP="00E71D9E">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D2566" w:rsidRPr="00143674" w:rsidRDefault="000C68E4"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2016</w:t>
            </w:r>
          </w:p>
        </w:tc>
        <w:tc>
          <w:tcPr>
            <w:tcW w:w="2139" w:type="dxa"/>
            <w:shd w:val="clear" w:color="auto" w:fill="FFFFFF"/>
          </w:tcPr>
          <w:p w:rsidR="008D2566" w:rsidRPr="00143674" w:rsidRDefault="00FB3D76" w:rsidP="00E71D9E">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r w:rsidR="008D2566" w:rsidRPr="00143674">
              <w:rPr>
                <w:rFonts w:asciiTheme="minorHAnsi" w:eastAsia="Times New Roman" w:hAnsiTheme="minorHAnsi" w:cs="Arial"/>
                <w:lang w:val="en-GB"/>
              </w:rPr>
              <w:t xml:space="preserve">, </w:t>
            </w:r>
            <w:r w:rsidRPr="00143674">
              <w:rPr>
                <w:rFonts w:asciiTheme="minorHAnsi" w:eastAsia="Times New Roman" w:hAnsiTheme="minorHAnsi" w:cs="Arial"/>
                <w:lang w:val="en-GB"/>
              </w:rPr>
              <w:t>Ministry of Economy and Industry</w:t>
            </w:r>
          </w:p>
        </w:tc>
      </w:tr>
      <w:tr w:rsidR="008D2566" w:rsidRPr="00143674" w:rsidTr="00E71D9E">
        <w:trPr>
          <w:cantSplit/>
          <w:trHeight w:val="283"/>
          <w:jc w:val="center"/>
        </w:trPr>
        <w:tc>
          <w:tcPr>
            <w:tcW w:w="3446" w:type="dxa"/>
            <w:vMerge/>
            <w:shd w:val="clear" w:color="auto" w:fill="FFFFFF"/>
          </w:tcPr>
          <w:p w:rsidR="008D2566" w:rsidRPr="00143674" w:rsidRDefault="008D2566" w:rsidP="00E71D9E">
            <w:pPr>
              <w:rPr>
                <w:rFonts w:asciiTheme="minorHAnsi" w:eastAsia="Times New Roman" w:hAnsiTheme="minorHAnsi" w:cs="Arial"/>
                <w:lang w:val="en-GB"/>
              </w:rPr>
            </w:pPr>
          </w:p>
        </w:tc>
        <w:tc>
          <w:tcPr>
            <w:tcW w:w="4820" w:type="dxa"/>
            <w:shd w:val="clear" w:color="auto" w:fill="FFFFFF"/>
          </w:tcPr>
          <w:p w:rsidR="008D2566" w:rsidRPr="00143674" w:rsidRDefault="002357D6"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 5.2.2. </w:t>
            </w:r>
            <w:r w:rsidR="006A5BF7" w:rsidRPr="00143674">
              <w:rPr>
                <w:rFonts w:asciiTheme="minorHAnsi" w:eastAsia="Times New Roman" w:hAnsiTheme="minorHAnsi" w:cs="Arial"/>
                <w:lang w:val="en-GB"/>
              </w:rPr>
              <w:t>Approve the mechanism for financing in educational institutions based on cost per student</w:t>
            </w:r>
          </w:p>
        </w:tc>
        <w:tc>
          <w:tcPr>
            <w:tcW w:w="3544" w:type="dxa"/>
            <w:shd w:val="clear" w:color="auto" w:fill="FFFFFF"/>
          </w:tcPr>
          <w:p w:rsidR="008D2566" w:rsidRPr="00143674" w:rsidRDefault="008D2566" w:rsidP="00E71D9E">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D2566" w:rsidRPr="00143674" w:rsidRDefault="000C68E4"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2016</w:t>
            </w:r>
          </w:p>
        </w:tc>
        <w:tc>
          <w:tcPr>
            <w:tcW w:w="2139" w:type="dxa"/>
            <w:shd w:val="clear" w:color="auto" w:fill="FFFFFF"/>
          </w:tcPr>
          <w:p w:rsidR="008D2566" w:rsidRPr="00143674" w:rsidRDefault="00FB3D76" w:rsidP="00E71D9E">
            <w:pPr>
              <w:rPr>
                <w:rFonts w:asciiTheme="minorHAnsi" w:eastAsia="Times New Roman" w:hAnsiTheme="minorHAnsi" w:cs="Arial"/>
                <w:lang w:val="en-GB"/>
              </w:rPr>
            </w:pPr>
            <w:r w:rsidRPr="00143674">
              <w:rPr>
                <w:rFonts w:asciiTheme="minorHAnsi" w:eastAsia="Times New Roman" w:hAnsiTheme="minorHAnsi" w:cs="Arial"/>
                <w:lang w:val="en-GB"/>
              </w:rPr>
              <w:t>Cabinet of Ministers</w:t>
            </w:r>
          </w:p>
        </w:tc>
      </w:tr>
      <w:tr w:rsidR="008D2566" w:rsidRPr="00143674" w:rsidTr="00E71D9E">
        <w:trPr>
          <w:cantSplit/>
          <w:trHeight w:val="283"/>
          <w:jc w:val="center"/>
        </w:trPr>
        <w:tc>
          <w:tcPr>
            <w:tcW w:w="3446" w:type="dxa"/>
            <w:vMerge/>
            <w:shd w:val="clear" w:color="auto" w:fill="FFFFFF"/>
          </w:tcPr>
          <w:p w:rsidR="008D2566" w:rsidRPr="00143674" w:rsidRDefault="008D2566" w:rsidP="00E71D9E">
            <w:pPr>
              <w:rPr>
                <w:rFonts w:asciiTheme="minorHAnsi" w:eastAsia="Times New Roman" w:hAnsiTheme="minorHAnsi" w:cs="Arial"/>
                <w:lang w:val="en-GB"/>
              </w:rPr>
            </w:pPr>
          </w:p>
        </w:tc>
        <w:tc>
          <w:tcPr>
            <w:tcW w:w="4820" w:type="dxa"/>
            <w:shd w:val="clear" w:color="auto" w:fill="FFFFFF"/>
          </w:tcPr>
          <w:p w:rsidR="008D2566" w:rsidRPr="00143674" w:rsidRDefault="002357D6"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 5.2.3. </w:t>
            </w:r>
            <w:r w:rsidR="003F109B" w:rsidRPr="00143674">
              <w:rPr>
                <w:rFonts w:asciiTheme="minorHAnsi" w:eastAsia="Times New Roman" w:hAnsiTheme="minorHAnsi" w:cs="Arial"/>
                <w:lang w:val="en-GB"/>
              </w:rPr>
              <w:t>Implement the mechanism for financing in educational institutions based on cost per student</w:t>
            </w:r>
          </w:p>
        </w:tc>
        <w:tc>
          <w:tcPr>
            <w:tcW w:w="3544" w:type="dxa"/>
            <w:shd w:val="clear" w:color="auto" w:fill="FFFFFF"/>
          </w:tcPr>
          <w:p w:rsidR="008D2566" w:rsidRPr="00143674" w:rsidRDefault="00117B4E" w:rsidP="00E71D9E">
            <w:pPr>
              <w:rPr>
                <w:rFonts w:asciiTheme="minorHAnsi" w:eastAsia="Times New Roman" w:hAnsiTheme="minorHAnsi" w:cs="Arial"/>
                <w:lang w:val="en-GB"/>
              </w:rPr>
            </w:pPr>
            <w:r w:rsidRPr="00143674">
              <w:rPr>
                <w:rFonts w:asciiTheme="minorHAnsi" w:eastAsia="Times New Roman" w:hAnsiTheme="minorHAnsi" w:cs="Arial"/>
                <w:lang w:val="en-GB"/>
              </w:rPr>
              <w:t>Approval of the mechanism for financing in educational institutions based on cost per student</w:t>
            </w:r>
            <w:r w:rsidR="008D2566" w:rsidRPr="00143674">
              <w:rPr>
                <w:rFonts w:asciiTheme="minorHAnsi" w:eastAsia="Times New Roman" w:hAnsiTheme="minorHAnsi" w:cs="Arial"/>
                <w:lang w:val="en-GB"/>
              </w:rPr>
              <w:t xml:space="preserve">, </w:t>
            </w:r>
            <w:r w:rsidRPr="00143674">
              <w:rPr>
                <w:rFonts w:asciiTheme="minorHAnsi" w:eastAsia="Times New Roman" w:hAnsiTheme="minorHAnsi" w:cs="Arial"/>
                <w:lang w:val="en-GB"/>
              </w:rPr>
              <w:t>a</w:t>
            </w:r>
            <w:r w:rsidR="005645FE" w:rsidRPr="00143674">
              <w:rPr>
                <w:rFonts w:asciiTheme="minorHAnsi" w:eastAsia="Times New Roman" w:hAnsiTheme="minorHAnsi" w:cs="Arial"/>
                <w:lang w:val="en-GB"/>
              </w:rPr>
              <w:t>llocation of funds</w:t>
            </w:r>
          </w:p>
        </w:tc>
        <w:tc>
          <w:tcPr>
            <w:tcW w:w="1842" w:type="dxa"/>
            <w:shd w:val="clear" w:color="auto" w:fill="FFFFFF"/>
          </w:tcPr>
          <w:p w:rsidR="008D2566" w:rsidRPr="00143674" w:rsidRDefault="00FB3D76"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as of 2017</w:t>
            </w:r>
            <w:r w:rsidR="008D2566" w:rsidRPr="00143674">
              <w:rPr>
                <w:rFonts w:asciiTheme="minorHAnsi" w:eastAsia="Times New Roman" w:hAnsiTheme="minorHAnsi" w:cs="Arial"/>
                <w:lang w:val="en-GB"/>
              </w:rPr>
              <w:t xml:space="preserve">, </w:t>
            </w:r>
            <w:r w:rsidRPr="00143674">
              <w:rPr>
                <w:rFonts w:asciiTheme="minorHAnsi" w:eastAsia="Times New Roman" w:hAnsiTheme="minorHAnsi" w:cs="Arial"/>
                <w:lang w:val="en-GB"/>
              </w:rPr>
              <w:t>regular</w:t>
            </w:r>
          </w:p>
        </w:tc>
        <w:tc>
          <w:tcPr>
            <w:tcW w:w="2139" w:type="dxa"/>
            <w:shd w:val="clear" w:color="auto" w:fill="FFFFFF"/>
          </w:tcPr>
          <w:p w:rsidR="008D2566" w:rsidRPr="00143674" w:rsidRDefault="00FB3D76" w:rsidP="00E71D9E">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p>
        </w:tc>
      </w:tr>
      <w:tr w:rsidR="008D2566" w:rsidRPr="00143674" w:rsidTr="00E71D9E">
        <w:trPr>
          <w:cantSplit/>
          <w:trHeight w:val="283"/>
          <w:jc w:val="center"/>
        </w:trPr>
        <w:tc>
          <w:tcPr>
            <w:tcW w:w="3446" w:type="dxa"/>
            <w:vMerge w:val="restart"/>
            <w:shd w:val="clear" w:color="auto" w:fill="FFFFFF"/>
          </w:tcPr>
          <w:p w:rsidR="008D2566" w:rsidRPr="00143674" w:rsidRDefault="008D2566"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5.3. </w:t>
            </w:r>
            <w:r w:rsidR="00277514" w:rsidRPr="00143674">
              <w:rPr>
                <w:rFonts w:asciiTheme="minorHAnsi" w:eastAsia="Times New Roman" w:hAnsiTheme="minorHAnsi" w:cs="Arial"/>
                <w:lang w:val="en-GB"/>
              </w:rPr>
              <w:t xml:space="preserve">Promote the principles of self-financing in public and municipal educational institutions, support the </w:t>
            </w:r>
            <w:r w:rsidR="00277514" w:rsidRPr="00143674">
              <w:rPr>
                <w:rFonts w:asciiTheme="minorHAnsi" w:eastAsia="Times New Roman" w:hAnsiTheme="minorHAnsi" w:cs="Arial"/>
                <w:lang w:val="en-GB"/>
              </w:rPr>
              <w:lastRenderedPageBreak/>
              <w:t>provision of paid educational services</w:t>
            </w:r>
          </w:p>
        </w:tc>
        <w:tc>
          <w:tcPr>
            <w:tcW w:w="4820" w:type="dxa"/>
            <w:shd w:val="clear" w:color="auto" w:fill="FFFFFF"/>
          </w:tcPr>
          <w:p w:rsidR="008D2566" w:rsidRPr="00143674" w:rsidRDefault="00893B8E" w:rsidP="00E71D9E">
            <w:pPr>
              <w:rPr>
                <w:rFonts w:asciiTheme="minorHAnsi" w:eastAsia="Times New Roman" w:hAnsiTheme="minorHAnsi" w:cs="Arial"/>
                <w:lang w:val="en-GB"/>
              </w:rPr>
            </w:pPr>
            <w:r w:rsidRPr="00143674">
              <w:rPr>
                <w:rFonts w:asciiTheme="minorHAnsi" w:eastAsia="Times New Roman" w:hAnsiTheme="minorHAnsi" w:cs="Arial"/>
                <w:lang w:val="en-GB"/>
              </w:rPr>
              <w:lastRenderedPageBreak/>
              <w:t xml:space="preserve">5.3.1. </w:t>
            </w:r>
            <w:r w:rsidR="00805A5D" w:rsidRPr="00143674">
              <w:rPr>
                <w:rFonts w:asciiTheme="minorHAnsi" w:eastAsia="Times New Roman" w:hAnsiTheme="minorHAnsi" w:cs="Arial"/>
                <w:lang w:val="en-GB"/>
              </w:rPr>
              <w:t xml:space="preserve">Create mechanisms for arranging paid services in public and municipal educational institutions and independent use of funds generated from such services </w:t>
            </w:r>
          </w:p>
        </w:tc>
        <w:tc>
          <w:tcPr>
            <w:tcW w:w="3544" w:type="dxa"/>
            <w:shd w:val="clear" w:color="auto" w:fill="FFFFFF"/>
          </w:tcPr>
          <w:p w:rsidR="008D2566" w:rsidRPr="00143674" w:rsidRDefault="008D2566" w:rsidP="00E71D9E">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D2566" w:rsidRPr="00143674" w:rsidRDefault="008D2566"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201</w:t>
            </w:r>
            <w:r w:rsidR="00B37C3E" w:rsidRPr="00143674">
              <w:rPr>
                <w:rFonts w:asciiTheme="minorHAnsi" w:eastAsia="Times New Roman" w:hAnsiTheme="minorHAnsi" w:cs="Arial"/>
                <w:lang w:val="en-GB"/>
              </w:rPr>
              <w:t>5-2016</w:t>
            </w:r>
          </w:p>
        </w:tc>
        <w:tc>
          <w:tcPr>
            <w:tcW w:w="2139" w:type="dxa"/>
            <w:shd w:val="clear" w:color="auto" w:fill="FFFFFF"/>
          </w:tcPr>
          <w:p w:rsidR="008D2566" w:rsidRPr="00143674" w:rsidRDefault="00FB3D76" w:rsidP="00E71D9E">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r w:rsidR="008D2566" w:rsidRPr="00143674">
              <w:rPr>
                <w:rFonts w:asciiTheme="minorHAnsi" w:eastAsia="Times New Roman" w:hAnsiTheme="minorHAnsi" w:cs="Arial"/>
                <w:lang w:val="en-GB"/>
              </w:rPr>
              <w:t xml:space="preserve">, </w:t>
            </w:r>
            <w:r w:rsidRPr="00143674">
              <w:rPr>
                <w:rFonts w:asciiTheme="minorHAnsi" w:eastAsia="Times New Roman" w:hAnsiTheme="minorHAnsi" w:cs="Arial"/>
                <w:lang w:val="en-GB"/>
              </w:rPr>
              <w:t>Ministry of Economy and Industry</w:t>
            </w:r>
          </w:p>
        </w:tc>
      </w:tr>
      <w:tr w:rsidR="008D2566" w:rsidRPr="00143674" w:rsidTr="00E71D9E">
        <w:trPr>
          <w:cantSplit/>
          <w:trHeight w:val="283"/>
          <w:jc w:val="center"/>
        </w:trPr>
        <w:tc>
          <w:tcPr>
            <w:tcW w:w="3446" w:type="dxa"/>
            <w:vMerge/>
            <w:shd w:val="clear" w:color="auto" w:fill="FFFFFF"/>
          </w:tcPr>
          <w:p w:rsidR="008D2566" w:rsidRPr="00143674" w:rsidRDefault="008D2566" w:rsidP="00E71D9E">
            <w:pPr>
              <w:rPr>
                <w:rFonts w:asciiTheme="minorHAnsi" w:eastAsia="Times New Roman" w:hAnsiTheme="minorHAnsi" w:cs="Arial"/>
                <w:lang w:val="en-GB"/>
              </w:rPr>
            </w:pPr>
          </w:p>
        </w:tc>
        <w:tc>
          <w:tcPr>
            <w:tcW w:w="4820" w:type="dxa"/>
            <w:shd w:val="clear" w:color="auto" w:fill="FFFFFF"/>
          </w:tcPr>
          <w:p w:rsidR="008D2566" w:rsidRPr="00143674" w:rsidRDefault="00701912"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5.3.2. </w:t>
            </w:r>
            <w:r w:rsidR="000D4633" w:rsidRPr="00143674">
              <w:rPr>
                <w:rFonts w:asciiTheme="minorHAnsi" w:eastAsia="Times New Roman" w:hAnsiTheme="minorHAnsi" w:cs="Arial"/>
                <w:lang w:val="en-GB"/>
              </w:rPr>
              <w:t>Approve the mechanisms for arranging paid services in public and municipal educational institutions and independent use of funds generated from such services</w:t>
            </w:r>
          </w:p>
        </w:tc>
        <w:tc>
          <w:tcPr>
            <w:tcW w:w="3544" w:type="dxa"/>
            <w:shd w:val="clear" w:color="auto" w:fill="FFFFFF"/>
          </w:tcPr>
          <w:p w:rsidR="008D2566" w:rsidRPr="00143674" w:rsidRDefault="008D2566" w:rsidP="00E71D9E">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D2566" w:rsidRPr="00143674" w:rsidRDefault="00FD73F1"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201</w:t>
            </w:r>
            <w:r w:rsidR="00B37C3E" w:rsidRPr="00143674">
              <w:rPr>
                <w:rFonts w:asciiTheme="minorHAnsi" w:eastAsia="Times New Roman" w:hAnsiTheme="minorHAnsi" w:cs="Arial"/>
                <w:lang w:val="en-GB"/>
              </w:rPr>
              <w:t>6</w:t>
            </w:r>
          </w:p>
        </w:tc>
        <w:tc>
          <w:tcPr>
            <w:tcW w:w="2139" w:type="dxa"/>
            <w:shd w:val="clear" w:color="auto" w:fill="FFFFFF"/>
          </w:tcPr>
          <w:p w:rsidR="008D2566" w:rsidRPr="00143674" w:rsidRDefault="00FB3D76" w:rsidP="00E71D9E">
            <w:pPr>
              <w:rPr>
                <w:rFonts w:asciiTheme="minorHAnsi" w:eastAsia="Times New Roman" w:hAnsiTheme="minorHAnsi" w:cs="Arial"/>
                <w:lang w:val="en-GB"/>
              </w:rPr>
            </w:pPr>
            <w:r w:rsidRPr="00143674">
              <w:rPr>
                <w:rFonts w:asciiTheme="minorHAnsi" w:eastAsia="Times New Roman" w:hAnsiTheme="minorHAnsi" w:cs="Arial"/>
                <w:lang w:val="en-GB"/>
              </w:rPr>
              <w:t>Cabinet of Ministers</w:t>
            </w:r>
          </w:p>
        </w:tc>
      </w:tr>
      <w:tr w:rsidR="008D2566" w:rsidRPr="00143674" w:rsidTr="00E71D9E">
        <w:trPr>
          <w:cantSplit/>
          <w:trHeight w:val="283"/>
          <w:jc w:val="center"/>
        </w:trPr>
        <w:tc>
          <w:tcPr>
            <w:tcW w:w="3446" w:type="dxa"/>
            <w:vMerge/>
            <w:shd w:val="clear" w:color="auto" w:fill="FFFFFF"/>
          </w:tcPr>
          <w:p w:rsidR="008D2566" w:rsidRPr="00143674" w:rsidRDefault="008D2566" w:rsidP="00E71D9E">
            <w:pPr>
              <w:rPr>
                <w:rFonts w:asciiTheme="minorHAnsi" w:eastAsia="Times New Roman" w:hAnsiTheme="minorHAnsi" w:cs="Arial"/>
                <w:lang w:val="en-GB"/>
              </w:rPr>
            </w:pPr>
          </w:p>
        </w:tc>
        <w:tc>
          <w:tcPr>
            <w:tcW w:w="4820" w:type="dxa"/>
            <w:shd w:val="clear" w:color="auto" w:fill="FFFFFF"/>
          </w:tcPr>
          <w:p w:rsidR="008D2566" w:rsidRPr="00143674" w:rsidRDefault="00701912"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5.3.3. </w:t>
            </w:r>
            <w:r w:rsidR="000D4633" w:rsidRPr="00143674">
              <w:rPr>
                <w:rFonts w:asciiTheme="minorHAnsi" w:eastAsia="Times New Roman" w:hAnsiTheme="minorHAnsi" w:cs="Arial"/>
                <w:lang w:val="en-GB"/>
              </w:rPr>
              <w:t>Implement the mechanisms for arranging paid services in public and municipal educational institutions and independent use of funds generated from such services</w:t>
            </w:r>
          </w:p>
        </w:tc>
        <w:tc>
          <w:tcPr>
            <w:tcW w:w="3544" w:type="dxa"/>
            <w:shd w:val="clear" w:color="auto" w:fill="FFFFFF"/>
          </w:tcPr>
          <w:p w:rsidR="008D2566" w:rsidRPr="00143674" w:rsidRDefault="000D4633" w:rsidP="00E71D9E">
            <w:pPr>
              <w:rPr>
                <w:rFonts w:asciiTheme="minorHAnsi" w:eastAsia="Times New Roman" w:hAnsiTheme="minorHAnsi" w:cs="Arial"/>
                <w:lang w:val="en-GB"/>
              </w:rPr>
            </w:pPr>
            <w:r w:rsidRPr="00143674">
              <w:rPr>
                <w:rFonts w:asciiTheme="minorHAnsi" w:eastAsia="Times New Roman" w:hAnsiTheme="minorHAnsi" w:cs="Arial"/>
                <w:lang w:val="en-GB"/>
              </w:rPr>
              <w:t>Approval of the mechanisms for arranging paid services in public and municipal educational institutions and independent use of funds generated from such services</w:t>
            </w:r>
          </w:p>
        </w:tc>
        <w:tc>
          <w:tcPr>
            <w:tcW w:w="1842" w:type="dxa"/>
            <w:shd w:val="clear" w:color="auto" w:fill="FFFFFF"/>
          </w:tcPr>
          <w:p w:rsidR="008D2566" w:rsidRPr="00143674" w:rsidRDefault="00FB3D76"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as of 2016</w:t>
            </w:r>
            <w:r w:rsidR="008D2566" w:rsidRPr="00143674">
              <w:rPr>
                <w:rFonts w:asciiTheme="minorHAnsi" w:eastAsia="Times New Roman" w:hAnsiTheme="minorHAnsi" w:cs="Arial"/>
                <w:lang w:val="en-GB"/>
              </w:rPr>
              <w:t xml:space="preserve">, </w:t>
            </w:r>
            <w:r w:rsidRPr="00143674">
              <w:rPr>
                <w:rFonts w:asciiTheme="minorHAnsi" w:eastAsia="Times New Roman" w:hAnsiTheme="minorHAnsi" w:cs="Arial"/>
                <w:lang w:val="en-GB"/>
              </w:rPr>
              <w:t>regular</w:t>
            </w:r>
          </w:p>
        </w:tc>
        <w:tc>
          <w:tcPr>
            <w:tcW w:w="2139" w:type="dxa"/>
            <w:shd w:val="clear" w:color="auto" w:fill="FFFFFF"/>
          </w:tcPr>
          <w:p w:rsidR="008D2566" w:rsidRPr="00143674" w:rsidRDefault="00FB3D76" w:rsidP="00E71D9E">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p>
        </w:tc>
      </w:tr>
      <w:tr w:rsidR="008D2566" w:rsidRPr="00143674" w:rsidTr="00E71D9E">
        <w:trPr>
          <w:cantSplit/>
          <w:trHeight w:val="283"/>
          <w:jc w:val="center"/>
        </w:trPr>
        <w:tc>
          <w:tcPr>
            <w:tcW w:w="3446" w:type="dxa"/>
            <w:shd w:val="clear" w:color="auto" w:fill="FFFFFF"/>
          </w:tcPr>
          <w:p w:rsidR="008D2566" w:rsidRPr="00143674" w:rsidRDefault="008D2566"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5.4. </w:t>
            </w:r>
            <w:r w:rsidR="003406AE" w:rsidRPr="00143674">
              <w:rPr>
                <w:rFonts w:asciiTheme="minorHAnsi" w:eastAsia="Times New Roman" w:hAnsiTheme="minorHAnsi" w:cs="Arial"/>
                <w:lang w:val="en-GB"/>
              </w:rPr>
              <w:t>Establish Development Fund for Education by means of extra-budgetary funds</w:t>
            </w:r>
          </w:p>
        </w:tc>
        <w:tc>
          <w:tcPr>
            <w:tcW w:w="4820" w:type="dxa"/>
            <w:shd w:val="clear" w:color="auto" w:fill="FFFFFF"/>
          </w:tcPr>
          <w:p w:rsidR="008D2566" w:rsidRPr="00143674" w:rsidRDefault="004F3B60"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5.4.1. </w:t>
            </w:r>
            <w:r w:rsidR="003406AE" w:rsidRPr="00143674">
              <w:rPr>
                <w:rFonts w:asciiTheme="minorHAnsi" w:eastAsia="Times New Roman" w:hAnsiTheme="minorHAnsi" w:cs="Arial"/>
                <w:lang w:val="en-GB"/>
              </w:rPr>
              <w:t>Submission of proposals for the establishment of the Development Fund for Education</w:t>
            </w:r>
          </w:p>
        </w:tc>
        <w:tc>
          <w:tcPr>
            <w:tcW w:w="3544" w:type="dxa"/>
            <w:shd w:val="clear" w:color="auto" w:fill="FFFFFF"/>
          </w:tcPr>
          <w:p w:rsidR="008D2566" w:rsidRPr="00143674" w:rsidRDefault="008D2566" w:rsidP="00E71D9E">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D2566" w:rsidRPr="00143674" w:rsidRDefault="008D2566"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2015</w:t>
            </w:r>
            <w:r w:rsidR="00EE6295" w:rsidRPr="00143674">
              <w:rPr>
                <w:rFonts w:asciiTheme="minorHAnsi" w:eastAsia="Times New Roman" w:hAnsiTheme="minorHAnsi" w:cs="Arial"/>
                <w:lang w:val="en-GB"/>
              </w:rPr>
              <w:t>–2016</w:t>
            </w:r>
          </w:p>
        </w:tc>
        <w:tc>
          <w:tcPr>
            <w:tcW w:w="2139" w:type="dxa"/>
            <w:shd w:val="clear" w:color="auto" w:fill="FFFFFF"/>
          </w:tcPr>
          <w:p w:rsidR="008D2566" w:rsidRPr="00143674" w:rsidRDefault="00FB3D76" w:rsidP="00E71D9E">
            <w:pPr>
              <w:rPr>
                <w:rFonts w:asciiTheme="minorHAnsi" w:eastAsia="Times New Roman" w:hAnsiTheme="minorHAnsi" w:cs="Arial"/>
                <w:lang w:val="en-GB"/>
              </w:rPr>
            </w:pPr>
            <w:r w:rsidRPr="00143674">
              <w:rPr>
                <w:rFonts w:asciiTheme="minorHAnsi" w:eastAsia="Times New Roman" w:hAnsiTheme="minorHAnsi" w:cs="Arial"/>
                <w:lang w:val="en-GB"/>
              </w:rPr>
              <w:t>Cabinet of Ministers</w:t>
            </w:r>
            <w:r w:rsidR="008D2566" w:rsidRPr="00143674">
              <w:rPr>
                <w:rFonts w:asciiTheme="minorHAnsi" w:eastAsia="Times New Roman" w:hAnsiTheme="minorHAnsi" w:cs="Arial"/>
                <w:lang w:val="en-GB"/>
              </w:rPr>
              <w:t xml:space="preserve">, </w:t>
            </w:r>
            <w:r w:rsidRPr="00143674">
              <w:rPr>
                <w:rFonts w:asciiTheme="minorHAnsi" w:eastAsia="Times New Roman" w:hAnsiTheme="minorHAnsi" w:cs="Arial"/>
                <w:lang w:val="en-GB"/>
              </w:rPr>
              <w:t>Ministry of Education</w:t>
            </w:r>
            <w:r w:rsidR="008D2566" w:rsidRPr="00143674">
              <w:rPr>
                <w:rFonts w:asciiTheme="minorHAnsi" w:eastAsia="Times New Roman" w:hAnsiTheme="minorHAnsi" w:cs="Arial"/>
                <w:lang w:val="en-GB"/>
              </w:rPr>
              <w:t xml:space="preserve">, </w:t>
            </w:r>
            <w:r w:rsidRPr="00143674">
              <w:rPr>
                <w:rFonts w:asciiTheme="minorHAnsi" w:eastAsia="Times New Roman" w:hAnsiTheme="minorHAnsi" w:cs="Arial"/>
                <w:lang w:val="en-GB"/>
              </w:rPr>
              <w:t>Ministry of Justice</w:t>
            </w:r>
          </w:p>
        </w:tc>
      </w:tr>
      <w:tr w:rsidR="008D2566" w:rsidRPr="00143674" w:rsidTr="00E71D9E">
        <w:trPr>
          <w:cantSplit/>
          <w:trHeight w:val="283"/>
          <w:jc w:val="center"/>
        </w:trPr>
        <w:tc>
          <w:tcPr>
            <w:tcW w:w="3446" w:type="dxa"/>
            <w:shd w:val="clear" w:color="auto" w:fill="FFFFFF"/>
          </w:tcPr>
          <w:p w:rsidR="008D2566" w:rsidRPr="00143674" w:rsidRDefault="008D2566"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5.5. </w:t>
            </w:r>
            <w:r w:rsidR="00EE05A4" w:rsidRPr="00143674">
              <w:rPr>
                <w:rFonts w:asciiTheme="minorHAnsi" w:eastAsia="Times New Roman" w:hAnsiTheme="minorHAnsi" w:cs="Arial"/>
                <w:lang w:val="en-GB"/>
              </w:rPr>
              <w:t>Introduce a new funding mechanism for research in the education system</w:t>
            </w:r>
          </w:p>
        </w:tc>
        <w:tc>
          <w:tcPr>
            <w:tcW w:w="4820" w:type="dxa"/>
            <w:shd w:val="clear" w:color="auto" w:fill="FFFFFF"/>
          </w:tcPr>
          <w:p w:rsidR="008D2566" w:rsidRPr="00143674" w:rsidRDefault="004F3B60"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5.5.1. </w:t>
            </w:r>
            <w:r w:rsidR="008D7988" w:rsidRPr="00143674">
              <w:rPr>
                <w:rFonts w:asciiTheme="minorHAnsi" w:eastAsia="Times New Roman" w:hAnsiTheme="minorHAnsi" w:cs="Arial"/>
                <w:lang w:val="en-GB"/>
              </w:rPr>
              <w:t xml:space="preserve">Develop and implement a mechanism for conducting research based on public order and grants </w:t>
            </w:r>
          </w:p>
        </w:tc>
        <w:tc>
          <w:tcPr>
            <w:tcW w:w="3544" w:type="dxa"/>
            <w:shd w:val="clear" w:color="auto" w:fill="FFFFFF"/>
          </w:tcPr>
          <w:p w:rsidR="008D2566" w:rsidRPr="00143674" w:rsidRDefault="008D2566" w:rsidP="00E71D9E">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D2566" w:rsidRPr="00143674" w:rsidRDefault="00FB3D76"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as of 2015</w:t>
            </w:r>
            <w:r w:rsidR="00B37C3E" w:rsidRPr="00143674">
              <w:rPr>
                <w:rFonts w:asciiTheme="minorHAnsi" w:eastAsia="Times New Roman" w:hAnsiTheme="minorHAnsi" w:cs="Arial"/>
                <w:lang w:val="en-GB"/>
              </w:rPr>
              <w:t xml:space="preserve">, </w:t>
            </w:r>
            <w:r w:rsidRPr="00143674">
              <w:rPr>
                <w:rFonts w:asciiTheme="minorHAnsi" w:eastAsia="Times New Roman" w:hAnsiTheme="minorHAnsi" w:cs="Arial"/>
                <w:lang w:val="en-GB"/>
              </w:rPr>
              <w:t>regular</w:t>
            </w:r>
          </w:p>
        </w:tc>
        <w:tc>
          <w:tcPr>
            <w:tcW w:w="2139" w:type="dxa"/>
            <w:shd w:val="clear" w:color="auto" w:fill="FFFFFF"/>
          </w:tcPr>
          <w:p w:rsidR="008D2566" w:rsidRPr="00143674" w:rsidRDefault="00FB3D76" w:rsidP="00E71D9E">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r w:rsidR="008D2566" w:rsidRPr="00143674">
              <w:rPr>
                <w:rFonts w:asciiTheme="minorHAnsi" w:eastAsia="Times New Roman" w:hAnsiTheme="minorHAnsi" w:cs="Arial"/>
                <w:lang w:val="en-GB"/>
              </w:rPr>
              <w:t xml:space="preserve">, </w:t>
            </w:r>
            <w:r w:rsidRPr="00143674">
              <w:rPr>
                <w:rFonts w:asciiTheme="minorHAnsi" w:eastAsia="Times New Roman" w:hAnsiTheme="minorHAnsi" w:cs="Arial"/>
                <w:lang w:val="en-GB"/>
              </w:rPr>
              <w:t>Ministry of Economy and Industry</w:t>
            </w:r>
          </w:p>
        </w:tc>
      </w:tr>
      <w:tr w:rsidR="008D2566" w:rsidRPr="00143674" w:rsidTr="00E71D9E">
        <w:trPr>
          <w:cantSplit/>
          <w:trHeight w:val="283"/>
          <w:jc w:val="center"/>
        </w:trPr>
        <w:tc>
          <w:tcPr>
            <w:tcW w:w="3446" w:type="dxa"/>
            <w:vMerge w:val="restart"/>
            <w:shd w:val="clear" w:color="auto" w:fill="FFFFFF"/>
          </w:tcPr>
          <w:p w:rsidR="008D2566" w:rsidRPr="00143674" w:rsidRDefault="008D2566"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5.6. </w:t>
            </w:r>
            <w:r w:rsidR="00317811" w:rsidRPr="00143674">
              <w:rPr>
                <w:rFonts w:asciiTheme="minorHAnsi" w:eastAsia="Times New Roman" w:hAnsiTheme="minorHAnsi" w:cs="Arial"/>
                <w:lang w:val="en-GB"/>
              </w:rPr>
              <w:t xml:space="preserve">Per capita financing of additional education by educators with involvement of relevant educational institutions, </w:t>
            </w:r>
            <w:r w:rsidR="00317811" w:rsidRPr="00143674">
              <w:rPr>
                <w:rFonts w:asciiTheme="minorHAnsi" w:eastAsia="Times New Roman" w:hAnsiTheme="minorHAnsi" w:cs="Arial"/>
                <w:lang w:val="en-GB"/>
              </w:rPr>
              <w:lastRenderedPageBreak/>
              <w:t xml:space="preserve">regardless of ownership  </w:t>
            </w:r>
          </w:p>
        </w:tc>
        <w:tc>
          <w:tcPr>
            <w:tcW w:w="4820" w:type="dxa"/>
            <w:shd w:val="clear" w:color="auto" w:fill="FFFFFF"/>
          </w:tcPr>
          <w:p w:rsidR="008D2566" w:rsidRPr="00143674" w:rsidRDefault="00266326" w:rsidP="00E71D9E">
            <w:pPr>
              <w:rPr>
                <w:rFonts w:asciiTheme="minorHAnsi" w:eastAsia="Times New Roman" w:hAnsiTheme="minorHAnsi" w:cs="Arial"/>
                <w:lang w:val="en-GB"/>
              </w:rPr>
            </w:pPr>
            <w:r w:rsidRPr="00143674">
              <w:rPr>
                <w:rFonts w:asciiTheme="minorHAnsi" w:eastAsia="Times New Roman" w:hAnsiTheme="minorHAnsi" w:cs="Arial"/>
                <w:lang w:val="en-GB"/>
              </w:rPr>
              <w:lastRenderedPageBreak/>
              <w:t xml:space="preserve">5.6.1. </w:t>
            </w:r>
            <w:r w:rsidR="00010B57" w:rsidRPr="00143674">
              <w:rPr>
                <w:rFonts w:asciiTheme="minorHAnsi" w:eastAsia="Times New Roman" w:hAnsiTheme="minorHAnsi" w:cs="Arial"/>
                <w:lang w:val="en-GB"/>
              </w:rPr>
              <w:t>Create mechanism for per capita financing of teachers professional trainings  based on the government order</w:t>
            </w:r>
          </w:p>
        </w:tc>
        <w:tc>
          <w:tcPr>
            <w:tcW w:w="3544" w:type="dxa"/>
            <w:shd w:val="clear" w:color="auto" w:fill="FFFFFF"/>
          </w:tcPr>
          <w:p w:rsidR="008D2566" w:rsidRPr="00143674" w:rsidRDefault="008D2566" w:rsidP="00E71D9E">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D2566" w:rsidRPr="00143674" w:rsidRDefault="008D2566"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2015</w:t>
            </w:r>
            <w:r w:rsidR="00252E41" w:rsidRPr="00143674">
              <w:rPr>
                <w:rFonts w:asciiTheme="minorHAnsi" w:eastAsia="Times New Roman" w:hAnsiTheme="minorHAnsi" w:cs="Arial"/>
                <w:lang w:val="en-GB"/>
              </w:rPr>
              <w:t>-2016</w:t>
            </w:r>
          </w:p>
        </w:tc>
        <w:tc>
          <w:tcPr>
            <w:tcW w:w="2139" w:type="dxa"/>
            <w:shd w:val="clear" w:color="auto" w:fill="FFFFFF"/>
          </w:tcPr>
          <w:p w:rsidR="008D2566" w:rsidRPr="00143674" w:rsidRDefault="00FB3D76" w:rsidP="00E71D9E">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r w:rsidR="008D2566" w:rsidRPr="00143674">
              <w:rPr>
                <w:rFonts w:asciiTheme="minorHAnsi" w:eastAsia="Times New Roman" w:hAnsiTheme="minorHAnsi" w:cs="Arial"/>
                <w:lang w:val="en-GB"/>
              </w:rPr>
              <w:t xml:space="preserve">, </w:t>
            </w:r>
            <w:r w:rsidRPr="00143674">
              <w:rPr>
                <w:rFonts w:asciiTheme="minorHAnsi" w:eastAsia="Times New Roman" w:hAnsiTheme="minorHAnsi" w:cs="Arial"/>
                <w:lang w:val="en-GB"/>
              </w:rPr>
              <w:t>Ministry of Economy and Industry</w:t>
            </w:r>
          </w:p>
        </w:tc>
      </w:tr>
      <w:tr w:rsidR="008D2566" w:rsidRPr="00143674" w:rsidTr="00E71D9E">
        <w:trPr>
          <w:cantSplit/>
          <w:trHeight w:val="283"/>
          <w:jc w:val="center"/>
        </w:trPr>
        <w:tc>
          <w:tcPr>
            <w:tcW w:w="3446" w:type="dxa"/>
            <w:vMerge/>
            <w:shd w:val="clear" w:color="auto" w:fill="FFFFFF"/>
          </w:tcPr>
          <w:p w:rsidR="008D2566" w:rsidRPr="00143674" w:rsidRDefault="008D2566" w:rsidP="00E71D9E">
            <w:pPr>
              <w:rPr>
                <w:rFonts w:asciiTheme="minorHAnsi" w:eastAsia="Times New Roman" w:hAnsiTheme="minorHAnsi" w:cs="Arial"/>
                <w:lang w:val="en-GB"/>
              </w:rPr>
            </w:pPr>
          </w:p>
        </w:tc>
        <w:tc>
          <w:tcPr>
            <w:tcW w:w="4820" w:type="dxa"/>
            <w:shd w:val="clear" w:color="auto" w:fill="FFFFFF"/>
          </w:tcPr>
          <w:p w:rsidR="008D2566" w:rsidRPr="00143674" w:rsidRDefault="00757FF6"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5.6.2. </w:t>
            </w:r>
            <w:r w:rsidR="009F4878" w:rsidRPr="00143674">
              <w:rPr>
                <w:rFonts w:asciiTheme="minorHAnsi" w:eastAsia="Times New Roman" w:hAnsiTheme="minorHAnsi" w:cs="Arial"/>
                <w:lang w:val="en-GB"/>
              </w:rPr>
              <w:t>Approve the mechanism for per capita financing of teachers professional trainings  based on the government order</w:t>
            </w:r>
          </w:p>
        </w:tc>
        <w:tc>
          <w:tcPr>
            <w:tcW w:w="3544" w:type="dxa"/>
            <w:shd w:val="clear" w:color="auto" w:fill="FFFFFF"/>
          </w:tcPr>
          <w:p w:rsidR="008D2566" w:rsidRPr="00143674" w:rsidRDefault="008D2566" w:rsidP="00E71D9E">
            <w:pPr>
              <w:rPr>
                <w:rFonts w:asciiTheme="minorHAnsi" w:eastAsia="Times New Roman" w:hAnsiTheme="minorHAnsi" w:cs="Arial"/>
                <w:lang w:val="en-GB"/>
              </w:rPr>
            </w:pPr>
          </w:p>
        </w:tc>
        <w:tc>
          <w:tcPr>
            <w:tcW w:w="1842" w:type="dxa"/>
            <w:shd w:val="clear" w:color="auto" w:fill="FFFFFF"/>
          </w:tcPr>
          <w:p w:rsidR="008D2566" w:rsidRPr="00143674" w:rsidRDefault="008D2566"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2016</w:t>
            </w:r>
          </w:p>
        </w:tc>
        <w:tc>
          <w:tcPr>
            <w:tcW w:w="2139" w:type="dxa"/>
            <w:shd w:val="clear" w:color="auto" w:fill="FFFFFF"/>
          </w:tcPr>
          <w:p w:rsidR="008D2566" w:rsidRPr="00143674" w:rsidRDefault="00FB3D76" w:rsidP="00E71D9E">
            <w:pPr>
              <w:rPr>
                <w:rFonts w:asciiTheme="minorHAnsi" w:eastAsia="Times New Roman" w:hAnsiTheme="minorHAnsi" w:cs="Arial"/>
                <w:lang w:val="en-GB"/>
              </w:rPr>
            </w:pPr>
            <w:r w:rsidRPr="00143674">
              <w:rPr>
                <w:rFonts w:asciiTheme="minorHAnsi" w:eastAsia="Times New Roman" w:hAnsiTheme="minorHAnsi" w:cs="Arial"/>
                <w:lang w:val="en-GB"/>
              </w:rPr>
              <w:t>Cabinet of Ministers</w:t>
            </w:r>
          </w:p>
        </w:tc>
      </w:tr>
      <w:tr w:rsidR="008D2566" w:rsidRPr="00143674" w:rsidTr="00E71D9E">
        <w:trPr>
          <w:cantSplit/>
          <w:trHeight w:val="283"/>
          <w:jc w:val="center"/>
        </w:trPr>
        <w:tc>
          <w:tcPr>
            <w:tcW w:w="3446" w:type="dxa"/>
            <w:vMerge/>
            <w:tcBorders>
              <w:bottom w:val="single" w:sz="4" w:space="0" w:color="auto"/>
            </w:tcBorders>
            <w:shd w:val="clear" w:color="auto" w:fill="FFFFFF"/>
          </w:tcPr>
          <w:p w:rsidR="008D2566" w:rsidRPr="00143674" w:rsidRDefault="008D2566" w:rsidP="00E71D9E">
            <w:pPr>
              <w:rPr>
                <w:rFonts w:asciiTheme="minorHAnsi" w:eastAsia="Times New Roman" w:hAnsiTheme="minorHAnsi" w:cs="Arial"/>
                <w:lang w:val="en-GB"/>
              </w:rPr>
            </w:pPr>
          </w:p>
        </w:tc>
        <w:tc>
          <w:tcPr>
            <w:tcW w:w="4820" w:type="dxa"/>
            <w:shd w:val="clear" w:color="auto" w:fill="FFFFFF"/>
          </w:tcPr>
          <w:p w:rsidR="008D2566" w:rsidRPr="00143674" w:rsidRDefault="00757FF6"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5.6.3. </w:t>
            </w:r>
            <w:r w:rsidR="009F4878" w:rsidRPr="00143674">
              <w:rPr>
                <w:rFonts w:asciiTheme="minorHAnsi" w:eastAsia="Times New Roman" w:hAnsiTheme="minorHAnsi" w:cs="Arial"/>
                <w:lang w:val="en-GB"/>
              </w:rPr>
              <w:t>Implement the mechanism for per capita financing of teachers professional trainings  based on the government order</w:t>
            </w:r>
          </w:p>
        </w:tc>
        <w:tc>
          <w:tcPr>
            <w:tcW w:w="3544" w:type="dxa"/>
            <w:shd w:val="clear" w:color="auto" w:fill="FFFFFF"/>
          </w:tcPr>
          <w:p w:rsidR="008D2566" w:rsidRPr="00143674" w:rsidRDefault="009F4878" w:rsidP="00E71D9E">
            <w:pPr>
              <w:rPr>
                <w:rFonts w:asciiTheme="minorHAnsi" w:eastAsia="Times New Roman" w:hAnsiTheme="minorHAnsi" w:cs="Arial"/>
                <w:lang w:val="en-GB"/>
              </w:rPr>
            </w:pPr>
            <w:r w:rsidRPr="00143674">
              <w:rPr>
                <w:rFonts w:asciiTheme="minorHAnsi" w:eastAsia="Times New Roman" w:hAnsiTheme="minorHAnsi" w:cs="Arial"/>
                <w:lang w:val="en-GB"/>
              </w:rPr>
              <w:t>Approval of the mechanism for per capita financing of teachers professional trainings  based on the government order</w:t>
            </w:r>
          </w:p>
        </w:tc>
        <w:tc>
          <w:tcPr>
            <w:tcW w:w="1842" w:type="dxa"/>
            <w:shd w:val="clear" w:color="auto" w:fill="FFFFFF"/>
          </w:tcPr>
          <w:p w:rsidR="008D2566" w:rsidRPr="00143674" w:rsidRDefault="00FB3D76"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as of 2016</w:t>
            </w:r>
            <w:r w:rsidR="00C875F9" w:rsidRPr="00143674">
              <w:rPr>
                <w:rFonts w:asciiTheme="minorHAnsi" w:eastAsia="Times New Roman" w:hAnsiTheme="minorHAnsi" w:cs="Arial"/>
                <w:lang w:val="en-GB"/>
              </w:rPr>
              <w:t xml:space="preserve">, </w:t>
            </w:r>
            <w:r w:rsidRPr="00143674">
              <w:rPr>
                <w:rFonts w:asciiTheme="minorHAnsi" w:eastAsia="Times New Roman" w:hAnsiTheme="minorHAnsi" w:cs="Arial"/>
                <w:lang w:val="en-GB"/>
              </w:rPr>
              <w:t>regular</w:t>
            </w:r>
          </w:p>
        </w:tc>
        <w:tc>
          <w:tcPr>
            <w:tcW w:w="2139" w:type="dxa"/>
            <w:shd w:val="clear" w:color="auto" w:fill="FFFFFF"/>
          </w:tcPr>
          <w:p w:rsidR="008D2566" w:rsidRPr="00143674" w:rsidRDefault="00FB3D76" w:rsidP="00E71D9E">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r w:rsidR="008D2566" w:rsidRPr="00143674">
              <w:rPr>
                <w:rFonts w:asciiTheme="minorHAnsi" w:eastAsia="Times New Roman" w:hAnsiTheme="minorHAnsi" w:cs="Arial"/>
                <w:lang w:val="en-GB"/>
              </w:rPr>
              <w:t xml:space="preserve">, </w:t>
            </w:r>
            <w:r w:rsidRPr="00143674">
              <w:rPr>
                <w:rFonts w:asciiTheme="minorHAnsi" w:eastAsia="Times New Roman" w:hAnsiTheme="minorHAnsi" w:cs="Arial"/>
                <w:lang w:val="en-GB"/>
              </w:rPr>
              <w:t>Ministry of Economy and Industry</w:t>
            </w:r>
          </w:p>
        </w:tc>
      </w:tr>
      <w:tr w:rsidR="008D2566" w:rsidRPr="00143674" w:rsidTr="00E71D9E">
        <w:trPr>
          <w:cantSplit/>
          <w:trHeight w:val="283"/>
          <w:jc w:val="center"/>
        </w:trPr>
        <w:tc>
          <w:tcPr>
            <w:tcW w:w="3446" w:type="dxa"/>
            <w:vMerge w:val="restart"/>
            <w:shd w:val="clear" w:color="auto" w:fill="FFFFFF"/>
          </w:tcPr>
          <w:p w:rsidR="008D2566" w:rsidRPr="00143674" w:rsidRDefault="008D2566"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5.7. </w:t>
            </w:r>
            <w:r w:rsidR="00153513" w:rsidRPr="00143674">
              <w:rPr>
                <w:rFonts w:asciiTheme="minorHAnsi" w:eastAsia="Times New Roman" w:hAnsiTheme="minorHAnsi" w:cs="Arial"/>
                <w:lang w:val="en-GB"/>
              </w:rPr>
              <w:t xml:space="preserve">Establish investment </w:t>
            </w:r>
            <w:r w:rsidR="00F11CDA" w:rsidRPr="00143674">
              <w:rPr>
                <w:rFonts w:asciiTheme="minorHAnsi" w:eastAsia="Times New Roman" w:hAnsiTheme="minorHAnsi" w:cs="Arial"/>
                <w:lang w:val="en-GB"/>
              </w:rPr>
              <w:t>expenditures</w:t>
            </w:r>
            <w:r w:rsidR="00153513" w:rsidRPr="00143674">
              <w:rPr>
                <w:rFonts w:asciiTheme="minorHAnsi" w:eastAsia="Times New Roman" w:hAnsiTheme="minorHAnsi" w:cs="Arial"/>
                <w:lang w:val="en-GB"/>
              </w:rPr>
              <w:t xml:space="preserve"> system of educational institutions based on the quality indicators </w:t>
            </w:r>
          </w:p>
        </w:tc>
        <w:tc>
          <w:tcPr>
            <w:tcW w:w="4820" w:type="dxa"/>
            <w:shd w:val="clear" w:color="auto" w:fill="FFFFFF"/>
          </w:tcPr>
          <w:p w:rsidR="008D2566" w:rsidRPr="00143674" w:rsidRDefault="00DC4F83"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5.7.1. </w:t>
            </w:r>
            <w:r w:rsidR="00F11CDA" w:rsidRPr="00143674">
              <w:rPr>
                <w:rFonts w:asciiTheme="minorHAnsi" w:eastAsia="Times New Roman" w:hAnsiTheme="minorHAnsi" w:cs="Arial"/>
                <w:lang w:val="en-GB"/>
              </w:rPr>
              <w:t>Develop investment expenditures system of educational institutions based on the quality indicators</w:t>
            </w:r>
          </w:p>
        </w:tc>
        <w:tc>
          <w:tcPr>
            <w:tcW w:w="3544" w:type="dxa"/>
            <w:shd w:val="clear" w:color="auto" w:fill="FFFFFF"/>
          </w:tcPr>
          <w:p w:rsidR="008D2566" w:rsidRPr="00143674" w:rsidRDefault="008D2566" w:rsidP="00E71D9E">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D2566" w:rsidRPr="00143674" w:rsidRDefault="008D2566"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2016</w:t>
            </w:r>
            <w:r w:rsidR="00C5059E" w:rsidRPr="00143674">
              <w:rPr>
                <w:rFonts w:asciiTheme="minorHAnsi" w:eastAsia="Times New Roman" w:hAnsiTheme="minorHAnsi" w:cs="Arial"/>
                <w:lang w:val="en-GB"/>
              </w:rPr>
              <w:t>–2017</w:t>
            </w:r>
          </w:p>
        </w:tc>
        <w:tc>
          <w:tcPr>
            <w:tcW w:w="2139" w:type="dxa"/>
            <w:shd w:val="clear" w:color="auto" w:fill="FFFFFF"/>
          </w:tcPr>
          <w:p w:rsidR="008D2566" w:rsidRPr="00143674" w:rsidRDefault="00FB3D76" w:rsidP="00E71D9E">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r w:rsidR="008D2566" w:rsidRPr="00143674">
              <w:rPr>
                <w:rFonts w:asciiTheme="minorHAnsi" w:eastAsia="Times New Roman" w:hAnsiTheme="minorHAnsi" w:cs="Arial"/>
                <w:lang w:val="en-GB"/>
              </w:rPr>
              <w:t xml:space="preserve">, </w:t>
            </w:r>
            <w:r w:rsidRPr="00143674">
              <w:rPr>
                <w:rFonts w:asciiTheme="minorHAnsi" w:eastAsia="Times New Roman" w:hAnsiTheme="minorHAnsi" w:cs="Arial"/>
                <w:lang w:val="en-GB"/>
              </w:rPr>
              <w:t>Ministry of Economy and Industry</w:t>
            </w:r>
          </w:p>
        </w:tc>
      </w:tr>
      <w:tr w:rsidR="008D2566" w:rsidRPr="00143674" w:rsidTr="00E71D9E">
        <w:trPr>
          <w:cantSplit/>
          <w:trHeight w:val="283"/>
          <w:jc w:val="center"/>
        </w:trPr>
        <w:tc>
          <w:tcPr>
            <w:tcW w:w="3446" w:type="dxa"/>
            <w:vMerge/>
            <w:shd w:val="clear" w:color="auto" w:fill="FFFFFF"/>
          </w:tcPr>
          <w:p w:rsidR="008D2566" w:rsidRPr="00143674" w:rsidRDefault="008D2566" w:rsidP="00E71D9E">
            <w:pPr>
              <w:rPr>
                <w:rFonts w:asciiTheme="minorHAnsi" w:eastAsia="Times New Roman" w:hAnsiTheme="minorHAnsi" w:cs="Arial"/>
                <w:lang w:val="en-GB"/>
              </w:rPr>
            </w:pPr>
          </w:p>
        </w:tc>
        <w:tc>
          <w:tcPr>
            <w:tcW w:w="4820" w:type="dxa"/>
            <w:shd w:val="clear" w:color="auto" w:fill="FFFFFF"/>
          </w:tcPr>
          <w:p w:rsidR="008D2566" w:rsidRPr="00143674" w:rsidRDefault="00F54BCB"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5.7.2. </w:t>
            </w:r>
            <w:r w:rsidR="00B276C5" w:rsidRPr="00143674">
              <w:rPr>
                <w:rFonts w:asciiTheme="minorHAnsi" w:eastAsia="Times New Roman" w:hAnsiTheme="minorHAnsi" w:cs="Arial"/>
                <w:lang w:val="en-GB"/>
              </w:rPr>
              <w:t>Approve  the investment expenditures system of educational institutions based on the quality indicators</w:t>
            </w:r>
          </w:p>
        </w:tc>
        <w:tc>
          <w:tcPr>
            <w:tcW w:w="3544" w:type="dxa"/>
            <w:shd w:val="clear" w:color="auto" w:fill="FFFFFF"/>
          </w:tcPr>
          <w:p w:rsidR="008D2566" w:rsidRPr="00143674" w:rsidRDefault="008D2566" w:rsidP="00E71D9E">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D2566" w:rsidRPr="00143674" w:rsidRDefault="008D2566"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2017</w:t>
            </w:r>
          </w:p>
        </w:tc>
        <w:tc>
          <w:tcPr>
            <w:tcW w:w="2139" w:type="dxa"/>
            <w:shd w:val="clear" w:color="auto" w:fill="FFFFFF"/>
          </w:tcPr>
          <w:p w:rsidR="008D2566" w:rsidRPr="00143674" w:rsidRDefault="00FB3D76" w:rsidP="00E71D9E">
            <w:pPr>
              <w:rPr>
                <w:rFonts w:asciiTheme="minorHAnsi" w:eastAsia="Times New Roman" w:hAnsiTheme="minorHAnsi" w:cs="Arial"/>
                <w:lang w:val="en-GB"/>
              </w:rPr>
            </w:pPr>
            <w:r w:rsidRPr="00143674">
              <w:rPr>
                <w:rFonts w:asciiTheme="minorHAnsi" w:eastAsia="Times New Roman" w:hAnsiTheme="minorHAnsi" w:cs="Arial"/>
                <w:lang w:val="en-GB"/>
              </w:rPr>
              <w:t>Cabinet of Ministers</w:t>
            </w:r>
          </w:p>
        </w:tc>
      </w:tr>
      <w:tr w:rsidR="008D2566" w:rsidRPr="00143674" w:rsidTr="00E71D9E">
        <w:trPr>
          <w:cantSplit/>
          <w:trHeight w:val="283"/>
          <w:jc w:val="center"/>
        </w:trPr>
        <w:tc>
          <w:tcPr>
            <w:tcW w:w="3446" w:type="dxa"/>
            <w:vMerge/>
            <w:shd w:val="clear" w:color="auto" w:fill="FFFFFF"/>
          </w:tcPr>
          <w:p w:rsidR="008D2566" w:rsidRPr="00143674" w:rsidRDefault="008D2566" w:rsidP="00E71D9E">
            <w:pPr>
              <w:rPr>
                <w:rFonts w:asciiTheme="minorHAnsi" w:eastAsia="Times New Roman" w:hAnsiTheme="minorHAnsi" w:cs="Arial"/>
                <w:lang w:val="en-GB"/>
              </w:rPr>
            </w:pPr>
          </w:p>
        </w:tc>
        <w:tc>
          <w:tcPr>
            <w:tcW w:w="4820" w:type="dxa"/>
            <w:shd w:val="clear" w:color="auto" w:fill="FFFFFF"/>
          </w:tcPr>
          <w:p w:rsidR="008D2566" w:rsidRPr="00143674" w:rsidRDefault="00F54BCB"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5.7.3. </w:t>
            </w:r>
            <w:r w:rsidR="00B276C5" w:rsidRPr="00143674">
              <w:rPr>
                <w:rFonts w:asciiTheme="minorHAnsi" w:eastAsia="Times New Roman" w:hAnsiTheme="minorHAnsi" w:cs="Arial"/>
                <w:lang w:val="en-GB"/>
              </w:rPr>
              <w:t>Implement the investment expenditures system of educational institutions based on the quality indicators</w:t>
            </w:r>
          </w:p>
        </w:tc>
        <w:tc>
          <w:tcPr>
            <w:tcW w:w="3544" w:type="dxa"/>
            <w:shd w:val="clear" w:color="auto" w:fill="FFFFFF"/>
          </w:tcPr>
          <w:p w:rsidR="008D2566" w:rsidRPr="00143674" w:rsidRDefault="00B276C5" w:rsidP="00E71D9E">
            <w:pPr>
              <w:rPr>
                <w:rFonts w:asciiTheme="minorHAnsi" w:eastAsia="Times New Roman" w:hAnsiTheme="minorHAnsi" w:cs="Arial"/>
                <w:lang w:val="en-GB"/>
              </w:rPr>
            </w:pPr>
            <w:r w:rsidRPr="00143674">
              <w:rPr>
                <w:rFonts w:asciiTheme="minorHAnsi" w:eastAsia="Times New Roman" w:hAnsiTheme="minorHAnsi" w:cs="Arial"/>
                <w:lang w:val="en-GB"/>
              </w:rPr>
              <w:t>Approval  of  the investment expenditures system of educational institutions based on the quality indicators</w:t>
            </w:r>
            <w:r w:rsidR="00252E41" w:rsidRPr="00143674">
              <w:rPr>
                <w:rFonts w:asciiTheme="minorHAnsi" w:eastAsia="Times New Roman" w:hAnsiTheme="minorHAnsi" w:cs="Arial"/>
                <w:lang w:val="en-GB"/>
              </w:rPr>
              <w:t xml:space="preserve">, </w:t>
            </w:r>
            <w:r w:rsidRPr="00143674">
              <w:rPr>
                <w:rFonts w:asciiTheme="minorHAnsi" w:eastAsia="Times New Roman" w:hAnsiTheme="minorHAnsi" w:cs="Arial"/>
                <w:lang w:val="en-GB"/>
              </w:rPr>
              <w:t>a</w:t>
            </w:r>
            <w:r w:rsidR="005645FE" w:rsidRPr="00143674">
              <w:rPr>
                <w:rFonts w:asciiTheme="minorHAnsi" w:eastAsia="Times New Roman" w:hAnsiTheme="minorHAnsi" w:cs="Arial"/>
                <w:lang w:val="en-GB"/>
              </w:rPr>
              <w:t>llocation of funds</w:t>
            </w:r>
          </w:p>
        </w:tc>
        <w:tc>
          <w:tcPr>
            <w:tcW w:w="1842" w:type="dxa"/>
            <w:shd w:val="clear" w:color="auto" w:fill="FFFFFF"/>
          </w:tcPr>
          <w:p w:rsidR="008D2566" w:rsidRPr="00143674" w:rsidRDefault="00FB3D76"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as of 2017</w:t>
            </w:r>
            <w:r w:rsidR="008D2566" w:rsidRPr="00143674">
              <w:rPr>
                <w:rFonts w:asciiTheme="minorHAnsi" w:eastAsia="Times New Roman" w:hAnsiTheme="minorHAnsi" w:cs="Arial"/>
                <w:lang w:val="en-GB"/>
              </w:rPr>
              <w:t xml:space="preserve">, </w:t>
            </w:r>
            <w:r w:rsidRPr="00143674">
              <w:rPr>
                <w:rFonts w:asciiTheme="minorHAnsi" w:eastAsia="Times New Roman" w:hAnsiTheme="minorHAnsi" w:cs="Arial"/>
                <w:lang w:val="en-GB"/>
              </w:rPr>
              <w:t>regular</w:t>
            </w:r>
            <w:r w:rsidR="008D2566" w:rsidRPr="00143674">
              <w:rPr>
                <w:rFonts w:asciiTheme="minorHAnsi" w:eastAsia="Times New Roman" w:hAnsiTheme="minorHAnsi" w:cs="Arial"/>
                <w:lang w:val="en-GB"/>
              </w:rPr>
              <w:t xml:space="preserve"> </w:t>
            </w:r>
          </w:p>
          <w:p w:rsidR="008D2566" w:rsidRPr="00143674" w:rsidRDefault="008D2566" w:rsidP="00E71D9E">
            <w:pPr>
              <w:jc w:val="right"/>
              <w:rPr>
                <w:rFonts w:asciiTheme="minorHAnsi" w:eastAsia="Times New Roman" w:hAnsiTheme="minorHAnsi" w:cs="Arial"/>
                <w:lang w:val="en-GB"/>
              </w:rPr>
            </w:pPr>
          </w:p>
        </w:tc>
        <w:tc>
          <w:tcPr>
            <w:tcW w:w="2139" w:type="dxa"/>
            <w:shd w:val="clear" w:color="auto" w:fill="FFFFFF"/>
          </w:tcPr>
          <w:p w:rsidR="008D2566" w:rsidRPr="00143674" w:rsidRDefault="00FB3D76" w:rsidP="00E71D9E">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p>
        </w:tc>
      </w:tr>
      <w:tr w:rsidR="008D2566" w:rsidRPr="00143674" w:rsidTr="00E71D9E">
        <w:trPr>
          <w:cantSplit/>
          <w:trHeight w:val="283"/>
          <w:jc w:val="center"/>
        </w:trPr>
        <w:tc>
          <w:tcPr>
            <w:tcW w:w="3446" w:type="dxa"/>
            <w:shd w:val="clear" w:color="auto" w:fill="FFFFFF"/>
          </w:tcPr>
          <w:p w:rsidR="008D2566" w:rsidRPr="00143674" w:rsidRDefault="008D2566"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5.8. </w:t>
            </w:r>
            <w:r w:rsidR="009C1C63" w:rsidRPr="00143674">
              <w:rPr>
                <w:rFonts w:asciiTheme="minorHAnsi" w:eastAsia="Times New Roman" w:hAnsiTheme="minorHAnsi" w:cs="Arial"/>
                <w:lang w:val="en-GB"/>
              </w:rPr>
              <w:t>Stimulate the creation of capital funds in h</w:t>
            </w:r>
            <w:r w:rsidR="00A4080F" w:rsidRPr="00143674">
              <w:rPr>
                <w:rFonts w:asciiTheme="minorHAnsi" w:eastAsia="Times New Roman" w:hAnsiTheme="minorHAnsi" w:cs="Arial"/>
                <w:lang w:val="en-GB"/>
              </w:rPr>
              <w:t xml:space="preserve">igher education institutions </w:t>
            </w:r>
            <w:r w:rsidR="009C1C63" w:rsidRPr="00143674">
              <w:rPr>
                <w:rFonts w:asciiTheme="minorHAnsi" w:eastAsia="Times New Roman" w:hAnsiTheme="minorHAnsi" w:cs="Arial"/>
                <w:lang w:val="en-GB"/>
              </w:rPr>
              <w:t xml:space="preserve">without the use of </w:t>
            </w:r>
            <w:r w:rsidR="00A4080F" w:rsidRPr="00143674">
              <w:rPr>
                <w:rFonts w:asciiTheme="minorHAnsi" w:eastAsia="Times New Roman" w:hAnsiTheme="minorHAnsi" w:cs="Arial"/>
                <w:lang w:val="en-GB"/>
              </w:rPr>
              <w:t xml:space="preserve">state budget </w:t>
            </w:r>
            <w:r w:rsidR="009C1C63" w:rsidRPr="00143674">
              <w:rPr>
                <w:rFonts w:asciiTheme="minorHAnsi" w:eastAsia="Times New Roman" w:hAnsiTheme="minorHAnsi" w:cs="Arial"/>
                <w:lang w:val="en-GB"/>
              </w:rPr>
              <w:t>funds</w:t>
            </w:r>
          </w:p>
        </w:tc>
        <w:tc>
          <w:tcPr>
            <w:tcW w:w="4820" w:type="dxa"/>
            <w:shd w:val="clear" w:color="auto" w:fill="FFFFFF"/>
          </w:tcPr>
          <w:p w:rsidR="008D2566" w:rsidRPr="00143674" w:rsidRDefault="00F54BCB"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5.8.1. </w:t>
            </w:r>
            <w:r w:rsidR="009C1C63" w:rsidRPr="00143674">
              <w:rPr>
                <w:rFonts w:asciiTheme="minorHAnsi" w:eastAsia="Times New Roman" w:hAnsiTheme="minorHAnsi" w:cs="Arial"/>
                <w:lang w:val="en-GB"/>
              </w:rPr>
              <w:t>Draft and approve a model Regulations of a targeted equity fund</w:t>
            </w:r>
          </w:p>
        </w:tc>
        <w:tc>
          <w:tcPr>
            <w:tcW w:w="3544" w:type="dxa"/>
            <w:shd w:val="clear" w:color="auto" w:fill="FFFFFF"/>
          </w:tcPr>
          <w:p w:rsidR="008D2566" w:rsidRPr="00143674" w:rsidRDefault="008D2566" w:rsidP="00E71D9E">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D2566" w:rsidRPr="00143674" w:rsidRDefault="008D2566"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2016</w:t>
            </w:r>
            <w:r w:rsidR="00DD1AF5" w:rsidRPr="00143674">
              <w:rPr>
                <w:rFonts w:asciiTheme="minorHAnsi" w:eastAsia="Times New Roman" w:hAnsiTheme="minorHAnsi" w:cs="Arial"/>
                <w:lang w:val="en-GB"/>
              </w:rPr>
              <w:t>–2017</w:t>
            </w:r>
          </w:p>
        </w:tc>
        <w:tc>
          <w:tcPr>
            <w:tcW w:w="2139" w:type="dxa"/>
            <w:shd w:val="clear" w:color="auto" w:fill="FFFFFF"/>
          </w:tcPr>
          <w:p w:rsidR="008D2566" w:rsidRPr="00143674" w:rsidRDefault="00FB3D76" w:rsidP="00E71D9E">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r w:rsidR="008D2566" w:rsidRPr="00143674">
              <w:rPr>
                <w:rFonts w:asciiTheme="minorHAnsi" w:eastAsia="Times New Roman" w:hAnsiTheme="minorHAnsi" w:cs="Arial"/>
                <w:lang w:val="en-GB"/>
              </w:rPr>
              <w:t xml:space="preserve">, </w:t>
            </w:r>
            <w:r w:rsidRPr="00143674">
              <w:rPr>
                <w:rFonts w:asciiTheme="minorHAnsi" w:eastAsia="Times New Roman" w:hAnsiTheme="minorHAnsi" w:cs="Arial"/>
                <w:lang w:val="en-GB"/>
              </w:rPr>
              <w:t>Ministry of Economy and Industry</w:t>
            </w:r>
          </w:p>
        </w:tc>
      </w:tr>
      <w:tr w:rsidR="008D2566" w:rsidRPr="00143674" w:rsidTr="00E71D9E">
        <w:trPr>
          <w:cantSplit/>
          <w:trHeight w:val="283"/>
          <w:jc w:val="center"/>
        </w:trPr>
        <w:tc>
          <w:tcPr>
            <w:tcW w:w="3446" w:type="dxa"/>
            <w:shd w:val="clear" w:color="auto" w:fill="FFFFFF"/>
          </w:tcPr>
          <w:p w:rsidR="00CE22D0" w:rsidRPr="00143674" w:rsidRDefault="008D2566"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5.9. </w:t>
            </w:r>
            <w:r w:rsidR="00CE22D0" w:rsidRPr="00143674">
              <w:rPr>
                <w:rFonts w:asciiTheme="minorHAnsi" w:eastAsia="Times New Roman" w:hAnsiTheme="minorHAnsi" w:cs="Arial"/>
                <w:lang w:val="en-GB"/>
              </w:rPr>
              <w:t xml:space="preserve">Establish financial support system to provide equal educational opportunities for children and youth from low-income families </w:t>
            </w:r>
          </w:p>
        </w:tc>
        <w:tc>
          <w:tcPr>
            <w:tcW w:w="4820" w:type="dxa"/>
            <w:shd w:val="clear" w:color="auto" w:fill="FFFFFF"/>
          </w:tcPr>
          <w:p w:rsidR="008D2566" w:rsidRPr="00143674" w:rsidRDefault="000E505C"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5.9.1. </w:t>
            </w:r>
            <w:r w:rsidR="00CE22D0" w:rsidRPr="00143674">
              <w:rPr>
                <w:rFonts w:asciiTheme="minorHAnsi" w:eastAsia="Times New Roman" w:hAnsiTheme="minorHAnsi" w:cs="Arial"/>
                <w:lang w:val="en-GB"/>
              </w:rPr>
              <w:t>Create and implement a financial support system in educational institutions to provide equal educational opportunities for children and youth from low-income families</w:t>
            </w:r>
          </w:p>
        </w:tc>
        <w:tc>
          <w:tcPr>
            <w:tcW w:w="3544" w:type="dxa"/>
            <w:shd w:val="clear" w:color="auto" w:fill="FFFFFF"/>
          </w:tcPr>
          <w:p w:rsidR="008D2566" w:rsidRPr="00143674" w:rsidRDefault="00CE22D0"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Imply financial support funds in the per capita financing mechanism of educational institutions to create equal educational opportunities for children and youth from low-income families </w:t>
            </w:r>
          </w:p>
        </w:tc>
        <w:tc>
          <w:tcPr>
            <w:tcW w:w="1842" w:type="dxa"/>
            <w:shd w:val="clear" w:color="auto" w:fill="FFFFFF"/>
          </w:tcPr>
          <w:p w:rsidR="008D2566" w:rsidRPr="00143674" w:rsidRDefault="00FB3D76"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as of 2017</w:t>
            </w:r>
            <w:r w:rsidR="00D10205" w:rsidRPr="00143674">
              <w:rPr>
                <w:rFonts w:asciiTheme="minorHAnsi" w:eastAsia="Times New Roman" w:hAnsiTheme="minorHAnsi" w:cs="Arial"/>
                <w:lang w:val="en-GB"/>
              </w:rPr>
              <w:t xml:space="preserve">, </w:t>
            </w:r>
            <w:r w:rsidRPr="00143674">
              <w:rPr>
                <w:rFonts w:asciiTheme="minorHAnsi" w:eastAsia="Times New Roman" w:hAnsiTheme="minorHAnsi" w:cs="Arial"/>
                <w:lang w:val="en-GB"/>
              </w:rPr>
              <w:t>regular</w:t>
            </w:r>
          </w:p>
        </w:tc>
        <w:tc>
          <w:tcPr>
            <w:tcW w:w="2139" w:type="dxa"/>
            <w:shd w:val="clear" w:color="auto" w:fill="FFFFFF"/>
          </w:tcPr>
          <w:p w:rsidR="008D2566" w:rsidRPr="00143674" w:rsidRDefault="00FB3D76" w:rsidP="00E71D9E">
            <w:pPr>
              <w:rPr>
                <w:rFonts w:asciiTheme="minorHAnsi" w:eastAsia="Times New Roman" w:hAnsiTheme="minorHAnsi" w:cs="Arial"/>
                <w:lang w:val="en-GB"/>
              </w:rPr>
            </w:pPr>
            <w:r w:rsidRPr="00143674">
              <w:rPr>
                <w:rFonts w:asciiTheme="minorHAnsi" w:eastAsia="Times New Roman" w:hAnsiTheme="minorHAnsi" w:cs="Arial"/>
                <w:lang w:val="en-GB"/>
              </w:rPr>
              <w:t>Cabinet of Ministers</w:t>
            </w:r>
            <w:r w:rsidR="008D2566" w:rsidRPr="00143674">
              <w:rPr>
                <w:rFonts w:asciiTheme="minorHAnsi" w:eastAsia="Times New Roman" w:hAnsiTheme="minorHAnsi" w:cs="Arial"/>
                <w:lang w:val="en-GB"/>
              </w:rPr>
              <w:t xml:space="preserve">, </w:t>
            </w:r>
            <w:r w:rsidRPr="00143674">
              <w:rPr>
                <w:rFonts w:asciiTheme="minorHAnsi" w:eastAsia="Times New Roman" w:hAnsiTheme="minorHAnsi" w:cs="Arial"/>
                <w:lang w:val="en-GB"/>
              </w:rPr>
              <w:t>Ministry of Education</w:t>
            </w:r>
            <w:r w:rsidR="008D2566" w:rsidRPr="00143674">
              <w:rPr>
                <w:rFonts w:asciiTheme="minorHAnsi" w:eastAsia="Times New Roman" w:hAnsiTheme="minorHAnsi" w:cs="Arial"/>
                <w:lang w:val="en-GB"/>
              </w:rPr>
              <w:t xml:space="preserve">, </w:t>
            </w:r>
            <w:r w:rsidRPr="00143674">
              <w:rPr>
                <w:rFonts w:asciiTheme="minorHAnsi" w:eastAsia="Times New Roman" w:hAnsiTheme="minorHAnsi" w:cs="Arial"/>
                <w:lang w:val="en-GB"/>
              </w:rPr>
              <w:t>Ministry of Economy and Industry</w:t>
            </w:r>
            <w:r w:rsidR="008D2566" w:rsidRPr="00143674">
              <w:rPr>
                <w:rFonts w:asciiTheme="minorHAnsi" w:eastAsia="Times New Roman" w:hAnsiTheme="minorHAnsi" w:cs="Arial"/>
                <w:lang w:val="en-GB"/>
              </w:rPr>
              <w:t xml:space="preserve">, </w:t>
            </w:r>
            <w:r w:rsidRPr="00143674">
              <w:rPr>
                <w:rFonts w:asciiTheme="minorHAnsi" w:eastAsia="Times New Roman" w:hAnsiTheme="minorHAnsi" w:cs="Arial"/>
                <w:lang w:val="en-GB"/>
              </w:rPr>
              <w:t>Ministry of Labour and Social Protection of Population</w:t>
            </w:r>
          </w:p>
        </w:tc>
      </w:tr>
      <w:tr w:rsidR="008D2566" w:rsidRPr="00143674" w:rsidTr="00E71D9E">
        <w:trPr>
          <w:cantSplit/>
          <w:trHeight w:val="283"/>
          <w:jc w:val="center"/>
        </w:trPr>
        <w:tc>
          <w:tcPr>
            <w:tcW w:w="3446" w:type="dxa"/>
            <w:shd w:val="clear" w:color="auto" w:fill="FFFFFF"/>
          </w:tcPr>
          <w:p w:rsidR="008D2566" w:rsidRPr="00143674" w:rsidRDefault="008D2566"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5.10. </w:t>
            </w:r>
            <w:r w:rsidR="00BB796B" w:rsidRPr="00143674">
              <w:rPr>
                <w:rFonts w:asciiTheme="minorHAnsi" w:eastAsia="Times New Roman" w:hAnsiTheme="minorHAnsi" w:cs="Arial"/>
                <w:lang w:val="en-GB"/>
              </w:rPr>
              <w:t xml:space="preserve">To adequately assess the work of teachers, increase their annual salary </w:t>
            </w:r>
            <w:r w:rsidR="00F85EBC" w:rsidRPr="00143674">
              <w:rPr>
                <w:rFonts w:asciiTheme="minorHAnsi" w:eastAsia="Times New Roman" w:hAnsiTheme="minorHAnsi" w:cs="Arial"/>
                <w:lang w:val="en-GB"/>
              </w:rPr>
              <w:t xml:space="preserve">rate </w:t>
            </w:r>
            <w:r w:rsidR="00BB796B" w:rsidRPr="00143674">
              <w:rPr>
                <w:rFonts w:asciiTheme="minorHAnsi" w:eastAsia="Times New Roman" w:hAnsiTheme="minorHAnsi" w:cs="Arial"/>
                <w:lang w:val="en-GB"/>
              </w:rPr>
              <w:t xml:space="preserve">to per capita gross domestic product </w:t>
            </w:r>
            <w:r w:rsidR="00F85EBC" w:rsidRPr="00143674">
              <w:rPr>
                <w:rFonts w:asciiTheme="minorHAnsi" w:eastAsia="Times New Roman" w:hAnsiTheme="minorHAnsi" w:cs="Arial"/>
                <w:lang w:val="en-GB"/>
              </w:rPr>
              <w:t xml:space="preserve">1.8-2 times </w:t>
            </w:r>
            <w:r w:rsidR="00BB796B" w:rsidRPr="00143674">
              <w:rPr>
                <w:rFonts w:asciiTheme="minorHAnsi" w:eastAsia="Times New Roman" w:hAnsiTheme="minorHAnsi" w:cs="Arial"/>
                <w:lang w:val="en-GB"/>
              </w:rPr>
              <w:t>in stages, based on competence and results-</w:t>
            </w:r>
            <w:r w:rsidR="00F85EBC" w:rsidRPr="00143674">
              <w:rPr>
                <w:rFonts w:asciiTheme="minorHAnsi" w:eastAsia="Times New Roman" w:hAnsiTheme="minorHAnsi" w:cs="Arial"/>
                <w:lang w:val="en-GB"/>
              </w:rPr>
              <w:t xml:space="preserve">based differentiation </w:t>
            </w:r>
            <w:r w:rsidR="00BB796B" w:rsidRPr="00143674">
              <w:rPr>
                <w:rFonts w:asciiTheme="minorHAnsi" w:eastAsia="Times New Roman" w:hAnsiTheme="minorHAnsi" w:cs="Arial"/>
                <w:lang w:val="en-GB"/>
              </w:rPr>
              <w:t xml:space="preserve"> </w:t>
            </w:r>
          </w:p>
        </w:tc>
        <w:tc>
          <w:tcPr>
            <w:tcW w:w="4820" w:type="dxa"/>
            <w:shd w:val="clear" w:color="auto" w:fill="FFFFFF"/>
          </w:tcPr>
          <w:p w:rsidR="008D2566" w:rsidRPr="00143674" w:rsidRDefault="007A4DE8"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5.10.1. </w:t>
            </w:r>
            <w:r w:rsidR="00EC1616" w:rsidRPr="00143674">
              <w:rPr>
                <w:rFonts w:asciiTheme="minorHAnsi" w:eastAsia="Times New Roman" w:hAnsiTheme="minorHAnsi" w:cs="Arial"/>
                <w:lang w:val="en-GB"/>
              </w:rPr>
              <w:t>Imply the increase of their annual salary rate to per capita gross domestic product in stages</w:t>
            </w:r>
          </w:p>
        </w:tc>
        <w:tc>
          <w:tcPr>
            <w:tcW w:w="3544" w:type="dxa"/>
            <w:shd w:val="clear" w:color="auto" w:fill="FFFFFF"/>
          </w:tcPr>
          <w:p w:rsidR="008D2566" w:rsidRPr="00143674" w:rsidRDefault="00EC1616" w:rsidP="00E71D9E">
            <w:pPr>
              <w:rPr>
                <w:rFonts w:asciiTheme="minorHAnsi" w:eastAsia="Times New Roman" w:hAnsiTheme="minorHAnsi" w:cs="Arial"/>
                <w:lang w:val="en-GB"/>
              </w:rPr>
            </w:pPr>
            <w:r w:rsidRPr="00143674">
              <w:rPr>
                <w:rFonts w:asciiTheme="minorHAnsi" w:eastAsia="Times New Roman" w:hAnsiTheme="minorHAnsi" w:cs="Arial"/>
                <w:lang w:val="en-GB"/>
              </w:rPr>
              <w:t>Approval of mechanisms for establishing new salary and incentive system</w:t>
            </w:r>
          </w:p>
        </w:tc>
        <w:tc>
          <w:tcPr>
            <w:tcW w:w="1842" w:type="dxa"/>
            <w:shd w:val="clear" w:color="auto" w:fill="FFFFFF"/>
          </w:tcPr>
          <w:p w:rsidR="008D2566" w:rsidRPr="00143674" w:rsidRDefault="008D2566"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201</w:t>
            </w:r>
            <w:r w:rsidR="0041511D" w:rsidRPr="00143674">
              <w:rPr>
                <w:rFonts w:asciiTheme="minorHAnsi" w:eastAsia="Times New Roman" w:hAnsiTheme="minorHAnsi" w:cs="Arial"/>
                <w:lang w:val="en-GB"/>
              </w:rPr>
              <w:t>5</w:t>
            </w:r>
            <w:r w:rsidR="005F483D" w:rsidRPr="00143674">
              <w:rPr>
                <w:rFonts w:asciiTheme="minorHAnsi" w:eastAsia="Times New Roman" w:hAnsiTheme="minorHAnsi" w:cs="Arial"/>
                <w:lang w:val="en-GB"/>
              </w:rPr>
              <w:t>–2022</w:t>
            </w:r>
          </w:p>
        </w:tc>
        <w:tc>
          <w:tcPr>
            <w:tcW w:w="2139" w:type="dxa"/>
            <w:shd w:val="clear" w:color="auto" w:fill="FFFFFF"/>
          </w:tcPr>
          <w:p w:rsidR="008D2566" w:rsidRPr="00143674" w:rsidRDefault="00FB3D76" w:rsidP="00E71D9E">
            <w:pPr>
              <w:rPr>
                <w:rFonts w:asciiTheme="minorHAnsi" w:eastAsia="Times New Roman" w:hAnsiTheme="minorHAnsi" w:cs="Arial"/>
                <w:lang w:val="en-GB"/>
              </w:rPr>
            </w:pPr>
            <w:r w:rsidRPr="00143674">
              <w:rPr>
                <w:rFonts w:asciiTheme="minorHAnsi" w:eastAsia="Times New Roman" w:hAnsiTheme="minorHAnsi" w:cs="Arial"/>
                <w:lang w:val="en-GB"/>
              </w:rPr>
              <w:t>Cabinet of Ministers</w:t>
            </w:r>
            <w:r w:rsidR="008D2566" w:rsidRPr="00143674">
              <w:rPr>
                <w:rFonts w:asciiTheme="minorHAnsi" w:eastAsia="Times New Roman" w:hAnsiTheme="minorHAnsi" w:cs="Arial"/>
                <w:lang w:val="en-GB"/>
              </w:rPr>
              <w:t xml:space="preserve">, </w:t>
            </w:r>
            <w:r w:rsidRPr="00143674">
              <w:rPr>
                <w:rFonts w:asciiTheme="minorHAnsi" w:eastAsia="Times New Roman" w:hAnsiTheme="minorHAnsi" w:cs="Arial"/>
                <w:lang w:val="en-GB"/>
              </w:rPr>
              <w:t>Ministry of Education</w:t>
            </w:r>
            <w:r w:rsidR="008D2566" w:rsidRPr="00143674">
              <w:rPr>
                <w:rFonts w:asciiTheme="minorHAnsi" w:eastAsia="Times New Roman" w:hAnsiTheme="minorHAnsi" w:cs="Arial"/>
                <w:lang w:val="en-GB"/>
              </w:rPr>
              <w:t xml:space="preserve">, </w:t>
            </w:r>
            <w:r w:rsidRPr="00143674">
              <w:rPr>
                <w:rFonts w:asciiTheme="minorHAnsi" w:eastAsia="Times New Roman" w:hAnsiTheme="minorHAnsi" w:cs="Arial"/>
                <w:lang w:val="en-GB"/>
              </w:rPr>
              <w:t>Ministry of Labour and Social Protection of Population</w:t>
            </w:r>
          </w:p>
        </w:tc>
      </w:tr>
      <w:tr w:rsidR="008D2566" w:rsidRPr="00143674" w:rsidTr="00E71D9E">
        <w:trPr>
          <w:cantSplit/>
          <w:trHeight w:val="283"/>
          <w:jc w:val="center"/>
        </w:trPr>
        <w:tc>
          <w:tcPr>
            <w:tcW w:w="3446" w:type="dxa"/>
            <w:shd w:val="clear" w:color="auto" w:fill="FFFFFF"/>
          </w:tcPr>
          <w:p w:rsidR="00DA1A45" w:rsidRPr="00143674" w:rsidRDefault="008D2566"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5.11. </w:t>
            </w:r>
            <w:r w:rsidR="005D1776" w:rsidRPr="00143674">
              <w:rPr>
                <w:rFonts w:asciiTheme="minorHAnsi" w:eastAsia="Times New Roman" w:hAnsiTheme="minorHAnsi" w:cs="Arial"/>
                <w:lang w:val="en-GB"/>
              </w:rPr>
              <w:t xml:space="preserve">Increase  the rate of annual expenses per student to per capita gross domestic product up to 2 times in complete secondary education </w:t>
            </w:r>
          </w:p>
        </w:tc>
        <w:tc>
          <w:tcPr>
            <w:tcW w:w="4820" w:type="dxa"/>
            <w:shd w:val="clear" w:color="auto" w:fill="FFFFFF"/>
          </w:tcPr>
          <w:p w:rsidR="008D2566" w:rsidRPr="00143674" w:rsidRDefault="00303ABD"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5.11.1. </w:t>
            </w:r>
            <w:r w:rsidR="009E565D" w:rsidRPr="00143674">
              <w:rPr>
                <w:rFonts w:asciiTheme="minorHAnsi" w:eastAsia="Times New Roman" w:hAnsiTheme="minorHAnsi" w:cs="Arial"/>
                <w:lang w:val="en-GB"/>
              </w:rPr>
              <w:t>Imply the stagy-by-stage increase of the rate of annual expenses per student to per capita gross domestic product in complete secondary education in mid-term forecasting</w:t>
            </w:r>
          </w:p>
        </w:tc>
        <w:tc>
          <w:tcPr>
            <w:tcW w:w="3544" w:type="dxa"/>
            <w:shd w:val="clear" w:color="auto" w:fill="FFFFFF"/>
          </w:tcPr>
          <w:p w:rsidR="008D2566" w:rsidRPr="00143674" w:rsidRDefault="009E565D" w:rsidP="00E71D9E">
            <w:pPr>
              <w:rPr>
                <w:rFonts w:asciiTheme="minorHAnsi" w:eastAsia="Times New Roman" w:hAnsiTheme="minorHAnsi" w:cs="Arial"/>
                <w:lang w:val="en-GB"/>
              </w:rPr>
            </w:pPr>
            <w:r w:rsidRPr="00143674">
              <w:rPr>
                <w:rFonts w:asciiTheme="minorHAnsi" w:eastAsia="Times New Roman" w:hAnsiTheme="minorHAnsi" w:cs="Arial"/>
                <w:lang w:val="en-GB"/>
              </w:rPr>
              <w:t>Imply the stag</w:t>
            </w:r>
            <w:r w:rsidR="00E16DAE" w:rsidRPr="00143674">
              <w:rPr>
                <w:rFonts w:asciiTheme="minorHAnsi" w:eastAsia="Times New Roman" w:hAnsiTheme="minorHAnsi" w:cs="Arial"/>
                <w:lang w:val="en-GB"/>
              </w:rPr>
              <w:t>e</w:t>
            </w:r>
            <w:r w:rsidRPr="00143674">
              <w:rPr>
                <w:rFonts w:asciiTheme="minorHAnsi" w:eastAsia="Times New Roman" w:hAnsiTheme="minorHAnsi" w:cs="Arial"/>
                <w:lang w:val="en-GB"/>
              </w:rPr>
              <w:t>-by-stage increase of the rate of educational funding expenses to per capita gross domestic product in mid-term forecasting</w:t>
            </w:r>
          </w:p>
        </w:tc>
        <w:tc>
          <w:tcPr>
            <w:tcW w:w="1842" w:type="dxa"/>
            <w:shd w:val="clear" w:color="auto" w:fill="FFFFFF"/>
          </w:tcPr>
          <w:p w:rsidR="008D2566" w:rsidRPr="00143674" w:rsidRDefault="008D2566"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2016–2022</w:t>
            </w:r>
          </w:p>
        </w:tc>
        <w:tc>
          <w:tcPr>
            <w:tcW w:w="2139" w:type="dxa"/>
            <w:shd w:val="clear" w:color="auto" w:fill="FFFFFF"/>
          </w:tcPr>
          <w:p w:rsidR="008D2566" w:rsidRPr="00143674" w:rsidRDefault="00FB3D76" w:rsidP="00E71D9E">
            <w:pPr>
              <w:rPr>
                <w:rFonts w:asciiTheme="minorHAnsi" w:eastAsia="Times New Roman" w:hAnsiTheme="minorHAnsi" w:cs="Arial"/>
                <w:lang w:val="en-GB"/>
              </w:rPr>
            </w:pPr>
            <w:r w:rsidRPr="00143674">
              <w:rPr>
                <w:rFonts w:asciiTheme="minorHAnsi" w:eastAsia="Times New Roman" w:hAnsiTheme="minorHAnsi" w:cs="Arial"/>
                <w:lang w:val="en-GB"/>
              </w:rPr>
              <w:t>Cabinet of Ministers</w:t>
            </w:r>
            <w:r w:rsidR="008D2566" w:rsidRPr="00143674">
              <w:rPr>
                <w:rFonts w:asciiTheme="minorHAnsi" w:eastAsia="Times New Roman" w:hAnsiTheme="minorHAnsi" w:cs="Arial"/>
                <w:lang w:val="en-GB"/>
              </w:rPr>
              <w:t xml:space="preserve">, </w:t>
            </w:r>
            <w:r w:rsidRPr="00143674">
              <w:rPr>
                <w:rFonts w:asciiTheme="minorHAnsi" w:eastAsia="Times New Roman" w:hAnsiTheme="minorHAnsi" w:cs="Arial"/>
                <w:lang w:val="en-GB"/>
              </w:rPr>
              <w:t>Ministry of Education</w:t>
            </w:r>
          </w:p>
        </w:tc>
      </w:tr>
      <w:tr w:rsidR="008D2566" w:rsidRPr="00143674" w:rsidTr="00E71D9E">
        <w:trPr>
          <w:cantSplit/>
          <w:trHeight w:val="283"/>
          <w:jc w:val="center"/>
        </w:trPr>
        <w:tc>
          <w:tcPr>
            <w:tcW w:w="3446" w:type="dxa"/>
            <w:shd w:val="clear" w:color="auto" w:fill="FFFFFF"/>
          </w:tcPr>
          <w:p w:rsidR="00966A12" w:rsidRPr="00143674" w:rsidRDefault="008D2566"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5.12. </w:t>
            </w:r>
            <w:r w:rsidR="00EF2566" w:rsidRPr="00143674">
              <w:rPr>
                <w:rFonts w:asciiTheme="minorHAnsi" w:eastAsia="Times New Roman" w:hAnsiTheme="minorHAnsi" w:cs="Arial"/>
                <w:lang w:val="en-GB"/>
              </w:rPr>
              <w:t>Allocate additional funds for establishing modern education infrastructure as well as e-learning resources based on information and communication technologies</w:t>
            </w:r>
          </w:p>
        </w:tc>
        <w:tc>
          <w:tcPr>
            <w:tcW w:w="4820" w:type="dxa"/>
            <w:shd w:val="clear" w:color="auto" w:fill="FFFFFF"/>
          </w:tcPr>
          <w:p w:rsidR="008D2566" w:rsidRPr="00143674" w:rsidRDefault="00AA2E46"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5.12.1. </w:t>
            </w:r>
            <w:r w:rsidR="001C17FD" w:rsidRPr="00143674">
              <w:rPr>
                <w:rFonts w:asciiTheme="minorHAnsi" w:eastAsia="Times New Roman" w:hAnsiTheme="minorHAnsi" w:cs="Arial"/>
                <w:lang w:val="en-GB"/>
              </w:rPr>
              <w:t>Imply the allocation of additional funds for establishing modern education infrastructure as well as e-learning resources based on information and communication technologies, in the mid-term forecasting</w:t>
            </w:r>
          </w:p>
        </w:tc>
        <w:tc>
          <w:tcPr>
            <w:tcW w:w="3544" w:type="dxa"/>
            <w:shd w:val="clear" w:color="auto" w:fill="FFFFFF"/>
          </w:tcPr>
          <w:p w:rsidR="008D2566" w:rsidRPr="00143674" w:rsidRDefault="00E16DAE" w:rsidP="00E71D9E">
            <w:pPr>
              <w:rPr>
                <w:rFonts w:asciiTheme="minorHAnsi" w:eastAsia="Times New Roman" w:hAnsiTheme="minorHAnsi" w:cs="Arial"/>
                <w:lang w:val="en-GB"/>
              </w:rPr>
            </w:pPr>
            <w:r w:rsidRPr="00143674">
              <w:rPr>
                <w:rFonts w:asciiTheme="minorHAnsi" w:eastAsia="Times New Roman" w:hAnsiTheme="minorHAnsi" w:cs="Arial"/>
                <w:lang w:val="en-GB"/>
              </w:rPr>
              <w:t>Imply the stage-by-stage increase of the rate of educational funding expenses to per capita gross domestic product in mid-term forecasting</w:t>
            </w:r>
          </w:p>
        </w:tc>
        <w:tc>
          <w:tcPr>
            <w:tcW w:w="1842" w:type="dxa"/>
            <w:shd w:val="clear" w:color="auto" w:fill="FFFFFF"/>
          </w:tcPr>
          <w:p w:rsidR="008D2566" w:rsidRPr="00143674" w:rsidRDefault="008D2566"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2016–2022</w:t>
            </w:r>
          </w:p>
        </w:tc>
        <w:tc>
          <w:tcPr>
            <w:tcW w:w="2139" w:type="dxa"/>
            <w:shd w:val="clear" w:color="auto" w:fill="FFFFFF"/>
          </w:tcPr>
          <w:p w:rsidR="008D2566" w:rsidRPr="00143674" w:rsidRDefault="00FB3D76" w:rsidP="00E71D9E">
            <w:pPr>
              <w:rPr>
                <w:rFonts w:asciiTheme="minorHAnsi" w:eastAsia="Times New Roman" w:hAnsiTheme="minorHAnsi" w:cs="Arial"/>
                <w:lang w:val="en-GB"/>
              </w:rPr>
            </w:pPr>
            <w:r w:rsidRPr="00143674">
              <w:rPr>
                <w:rFonts w:asciiTheme="minorHAnsi" w:eastAsia="Times New Roman" w:hAnsiTheme="minorHAnsi" w:cs="Arial"/>
                <w:lang w:val="en-GB"/>
              </w:rPr>
              <w:t>Cabinet of Ministers</w:t>
            </w:r>
            <w:r w:rsidR="008D2566" w:rsidRPr="00143674">
              <w:rPr>
                <w:rFonts w:asciiTheme="minorHAnsi" w:eastAsia="Times New Roman" w:hAnsiTheme="minorHAnsi" w:cs="Arial"/>
                <w:lang w:val="en-GB"/>
              </w:rPr>
              <w:t xml:space="preserve">, </w:t>
            </w:r>
            <w:r w:rsidRPr="00143674">
              <w:rPr>
                <w:rFonts w:asciiTheme="minorHAnsi" w:eastAsia="Times New Roman" w:hAnsiTheme="minorHAnsi" w:cs="Arial"/>
                <w:lang w:val="en-GB"/>
              </w:rPr>
              <w:t>Ministry of Education</w:t>
            </w:r>
          </w:p>
        </w:tc>
      </w:tr>
      <w:tr w:rsidR="008D2566" w:rsidRPr="00143674" w:rsidTr="00E71D9E">
        <w:trPr>
          <w:cantSplit/>
          <w:trHeight w:val="283"/>
          <w:jc w:val="center"/>
        </w:trPr>
        <w:tc>
          <w:tcPr>
            <w:tcW w:w="3446" w:type="dxa"/>
            <w:shd w:val="clear" w:color="auto" w:fill="FFFFFF"/>
          </w:tcPr>
          <w:p w:rsidR="008D2566" w:rsidRPr="00143674" w:rsidRDefault="008D2566"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5.13. </w:t>
            </w:r>
            <w:r w:rsidR="00E16DAE" w:rsidRPr="00143674">
              <w:rPr>
                <w:rFonts w:asciiTheme="minorHAnsi" w:eastAsia="Times New Roman" w:hAnsiTheme="minorHAnsi" w:cs="Arial"/>
                <w:lang w:val="en-GB"/>
              </w:rPr>
              <w:t xml:space="preserve">By implementing rationalization measures in the education network, to provide additional funding for educational institutions in remote regions in order to equalize the quality of education among the regions </w:t>
            </w:r>
          </w:p>
        </w:tc>
        <w:tc>
          <w:tcPr>
            <w:tcW w:w="4820" w:type="dxa"/>
            <w:shd w:val="clear" w:color="auto" w:fill="FFFFFF"/>
          </w:tcPr>
          <w:p w:rsidR="008D2566" w:rsidRPr="00143674" w:rsidRDefault="00AA2E46"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5.13.1. </w:t>
            </w:r>
            <w:r w:rsidR="00CB6A0E" w:rsidRPr="00143674">
              <w:rPr>
                <w:rFonts w:asciiTheme="minorHAnsi" w:eastAsia="Times New Roman" w:hAnsiTheme="minorHAnsi" w:cs="Arial"/>
                <w:lang w:val="en-GB"/>
              </w:rPr>
              <w:t xml:space="preserve">Imply additional funding for educational institutions in remote regions in the financing mechanism of educational institutions based on per capita expenses </w:t>
            </w:r>
          </w:p>
        </w:tc>
        <w:tc>
          <w:tcPr>
            <w:tcW w:w="3544" w:type="dxa"/>
            <w:shd w:val="clear" w:color="auto" w:fill="FFFFFF"/>
          </w:tcPr>
          <w:p w:rsidR="008D2566" w:rsidRPr="00143674" w:rsidRDefault="008D2566" w:rsidP="00E71D9E">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D2566" w:rsidRPr="00143674" w:rsidRDefault="00FB3D76"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as of 2017</w:t>
            </w:r>
            <w:r w:rsidR="008D2566" w:rsidRPr="00143674">
              <w:rPr>
                <w:rFonts w:asciiTheme="minorHAnsi" w:eastAsia="Times New Roman" w:hAnsiTheme="minorHAnsi" w:cs="Arial"/>
                <w:lang w:val="en-GB"/>
              </w:rPr>
              <w:t xml:space="preserve">, </w:t>
            </w:r>
            <w:r w:rsidRPr="00143674">
              <w:rPr>
                <w:rFonts w:asciiTheme="minorHAnsi" w:eastAsia="Times New Roman" w:hAnsiTheme="minorHAnsi" w:cs="Arial"/>
                <w:lang w:val="en-GB"/>
              </w:rPr>
              <w:t>regular</w:t>
            </w:r>
          </w:p>
        </w:tc>
        <w:tc>
          <w:tcPr>
            <w:tcW w:w="2139" w:type="dxa"/>
            <w:shd w:val="clear" w:color="auto" w:fill="FFFFFF"/>
          </w:tcPr>
          <w:p w:rsidR="008D2566" w:rsidRPr="00143674" w:rsidRDefault="00FB3D76" w:rsidP="00E71D9E">
            <w:pPr>
              <w:rPr>
                <w:rFonts w:asciiTheme="minorHAnsi" w:eastAsia="Times New Roman" w:hAnsiTheme="minorHAnsi" w:cs="Arial"/>
                <w:lang w:val="en-GB"/>
              </w:rPr>
            </w:pPr>
            <w:r w:rsidRPr="00143674">
              <w:rPr>
                <w:rFonts w:asciiTheme="minorHAnsi" w:eastAsia="Times New Roman" w:hAnsiTheme="minorHAnsi" w:cs="Arial"/>
                <w:lang w:val="en-GB"/>
              </w:rPr>
              <w:t>Cabinet of Ministers</w:t>
            </w:r>
            <w:r w:rsidR="008D2566" w:rsidRPr="00143674">
              <w:rPr>
                <w:rFonts w:asciiTheme="minorHAnsi" w:eastAsia="Times New Roman" w:hAnsiTheme="minorHAnsi" w:cs="Arial"/>
                <w:lang w:val="en-GB"/>
              </w:rPr>
              <w:t xml:space="preserve">, </w:t>
            </w:r>
            <w:r w:rsidRPr="00143674">
              <w:rPr>
                <w:rFonts w:asciiTheme="minorHAnsi" w:eastAsia="Times New Roman" w:hAnsiTheme="minorHAnsi" w:cs="Arial"/>
                <w:lang w:val="en-GB"/>
              </w:rPr>
              <w:t>Ministry of Education</w:t>
            </w:r>
            <w:r w:rsidR="008D2566" w:rsidRPr="00143674">
              <w:rPr>
                <w:rFonts w:asciiTheme="minorHAnsi" w:eastAsia="Times New Roman" w:hAnsiTheme="minorHAnsi" w:cs="Arial"/>
                <w:lang w:val="en-GB"/>
              </w:rPr>
              <w:t xml:space="preserve">, </w:t>
            </w:r>
            <w:r w:rsidRPr="00143674">
              <w:rPr>
                <w:rFonts w:asciiTheme="minorHAnsi" w:eastAsia="Times New Roman" w:hAnsiTheme="minorHAnsi" w:cs="Arial"/>
                <w:lang w:val="en-GB"/>
              </w:rPr>
              <w:t>local executive power authorities</w:t>
            </w:r>
          </w:p>
        </w:tc>
      </w:tr>
      <w:tr w:rsidR="008D2566" w:rsidRPr="00143674" w:rsidTr="00E71D9E">
        <w:trPr>
          <w:cantSplit/>
          <w:trHeight w:val="283"/>
          <w:jc w:val="center"/>
        </w:trPr>
        <w:tc>
          <w:tcPr>
            <w:tcW w:w="3446" w:type="dxa"/>
            <w:vMerge w:val="restart"/>
            <w:shd w:val="clear" w:color="auto" w:fill="FFFFFF"/>
          </w:tcPr>
          <w:p w:rsidR="008D2566" w:rsidRPr="00143674" w:rsidRDefault="008D2566" w:rsidP="00E71D9E">
            <w:pPr>
              <w:ind w:right="-57"/>
              <w:rPr>
                <w:rFonts w:asciiTheme="minorHAnsi" w:eastAsia="Times New Roman" w:hAnsiTheme="minorHAnsi" w:cs="Arial"/>
                <w:lang w:val="en-GB"/>
              </w:rPr>
            </w:pPr>
            <w:r w:rsidRPr="00143674">
              <w:rPr>
                <w:rFonts w:asciiTheme="minorHAnsi" w:eastAsia="Times New Roman" w:hAnsiTheme="minorHAnsi" w:cs="Arial"/>
                <w:lang w:val="en-GB"/>
              </w:rPr>
              <w:t xml:space="preserve">5.14. </w:t>
            </w:r>
            <w:r w:rsidR="00CB6A0E" w:rsidRPr="00143674">
              <w:rPr>
                <w:rFonts w:asciiTheme="minorHAnsi" w:eastAsia="Times New Roman" w:hAnsiTheme="minorHAnsi" w:cs="Arial"/>
                <w:lang w:val="en-GB"/>
              </w:rPr>
              <w:t xml:space="preserve">Create financial mechanisms, as well as a student loans system to expand education opportunities </w:t>
            </w:r>
          </w:p>
        </w:tc>
        <w:tc>
          <w:tcPr>
            <w:tcW w:w="4820" w:type="dxa"/>
            <w:shd w:val="clear" w:color="auto" w:fill="FFFFFF"/>
          </w:tcPr>
          <w:p w:rsidR="000F6ECB" w:rsidRPr="00143674" w:rsidRDefault="00272601"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5.14.1. </w:t>
            </w:r>
            <w:r w:rsidR="00CB6A0E" w:rsidRPr="00143674">
              <w:rPr>
                <w:rFonts w:asciiTheme="minorHAnsi" w:eastAsia="Times New Roman" w:hAnsiTheme="minorHAnsi" w:cs="Arial"/>
                <w:lang w:val="en-GB"/>
              </w:rPr>
              <w:t>Establish legal framework for financial mechanisms, as well as a student loans and grants system to expand education opportunities</w:t>
            </w:r>
          </w:p>
        </w:tc>
        <w:tc>
          <w:tcPr>
            <w:tcW w:w="3544" w:type="dxa"/>
            <w:shd w:val="clear" w:color="auto" w:fill="FFFFFF"/>
          </w:tcPr>
          <w:p w:rsidR="008D2566" w:rsidRPr="00143674" w:rsidRDefault="008D2566" w:rsidP="00E71D9E">
            <w:pPr>
              <w:rPr>
                <w:rFonts w:asciiTheme="minorHAnsi" w:eastAsia="Times New Roman" w:hAnsiTheme="minorHAnsi" w:cs="Arial"/>
                <w:lang w:val="en-GB"/>
              </w:rPr>
            </w:pPr>
            <w:r w:rsidRPr="00143674">
              <w:rPr>
                <w:rFonts w:asciiTheme="minorHAnsi" w:eastAsia="Times New Roman" w:hAnsiTheme="minorHAnsi" w:cs="Arial"/>
                <w:lang w:val="en-GB"/>
              </w:rPr>
              <w:t> </w:t>
            </w:r>
          </w:p>
        </w:tc>
        <w:tc>
          <w:tcPr>
            <w:tcW w:w="1842" w:type="dxa"/>
            <w:shd w:val="clear" w:color="auto" w:fill="FFFFFF"/>
          </w:tcPr>
          <w:p w:rsidR="008D2566" w:rsidRPr="00143674" w:rsidRDefault="008D2566"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2015–2016</w:t>
            </w:r>
          </w:p>
        </w:tc>
        <w:tc>
          <w:tcPr>
            <w:tcW w:w="2139" w:type="dxa"/>
            <w:shd w:val="clear" w:color="auto" w:fill="FFFFFF"/>
          </w:tcPr>
          <w:p w:rsidR="008D2566" w:rsidRPr="00143674" w:rsidRDefault="00FB3D76" w:rsidP="00E71D9E">
            <w:pPr>
              <w:rPr>
                <w:rFonts w:asciiTheme="minorHAnsi" w:eastAsia="Times New Roman" w:hAnsiTheme="minorHAnsi" w:cs="Arial"/>
                <w:lang w:val="en-GB"/>
              </w:rPr>
            </w:pPr>
            <w:r w:rsidRPr="00143674">
              <w:rPr>
                <w:rFonts w:asciiTheme="minorHAnsi" w:eastAsia="Times New Roman" w:hAnsiTheme="minorHAnsi" w:cs="Arial"/>
                <w:lang w:val="en-GB"/>
              </w:rPr>
              <w:t>Cabinet of Ministers</w:t>
            </w:r>
            <w:r w:rsidR="008D2566" w:rsidRPr="00143674">
              <w:rPr>
                <w:rFonts w:asciiTheme="minorHAnsi" w:eastAsia="Times New Roman" w:hAnsiTheme="minorHAnsi" w:cs="Arial"/>
                <w:lang w:val="en-GB"/>
              </w:rPr>
              <w:t xml:space="preserve">, </w:t>
            </w:r>
            <w:r w:rsidRPr="00143674">
              <w:rPr>
                <w:rFonts w:asciiTheme="minorHAnsi" w:eastAsia="Times New Roman" w:hAnsiTheme="minorHAnsi" w:cs="Arial"/>
                <w:lang w:val="en-GB"/>
              </w:rPr>
              <w:t>Ministry of Education</w:t>
            </w:r>
            <w:r w:rsidR="008D2566" w:rsidRPr="00143674">
              <w:rPr>
                <w:rFonts w:asciiTheme="minorHAnsi" w:eastAsia="Times New Roman" w:hAnsiTheme="minorHAnsi" w:cs="Arial"/>
                <w:lang w:val="en-GB"/>
              </w:rPr>
              <w:t xml:space="preserve">, </w:t>
            </w:r>
            <w:r w:rsidRPr="00143674">
              <w:rPr>
                <w:rFonts w:asciiTheme="minorHAnsi" w:eastAsia="Times New Roman" w:hAnsiTheme="minorHAnsi" w:cs="Arial"/>
                <w:lang w:val="en-GB"/>
              </w:rPr>
              <w:t>Ministry of Economy and Industry</w:t>
            </w:r>
          </w:p>
        </w:tc>
      </w:tr>
      <w:tr w:rsidR="008D2566" w:rsidRPr="00143674" w:rsidTr="00E71D9E">
        <w:trPr>
          <w:cantSplit/>
          <w:trHeight w:val="283"/>
          <w:jc w:val="center"/>
        </w:trPr>
        <w:tc>
          <w:tcPr>
            <w:tcW w:w="3446" w:type="dxa"/>
            <w:vMerge/>
            <w:shd w:val="clear" w:color="auto" w:fill="FFFFFF"/>
          </w:tcPr>
          <w:p w:rsidR="008D2566" w:rsidRPr="00143674" w:rsidRDefault="008D2566" w:rsidP="00E71D9E">
            <w:pPr>
              <w:rPr>
                <w:rFonts w:asciiTheme="minorHAnsi" w:eastAsia="Times New Roman" w:hAnsiTheme="minorHAnsi" w:cs="Arial"/>
                <w:lang w:val="en-GB"/>
              </w:rPr>
            </w:pPr>
          </w:p>
        </w:tc>
        <w:tc>
          <w:tcPr>
            <w:tcW w:w="4820" w:type="dxa"/>
            <w:shd w:val="clear" w:color="auto" w:fill="FFFFFF"/>
          </w:tcPr>
          <w:p w:rsidR="008D2566" w:rsidRPr="00143674" w:rsidRDefault="00272601"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5.14.2. </w:t>
            </w:r>
            <w:r w:rsidR="004D369E" w:rsidRPr="00143674">
              <w:rPr>
                <w:rFonts w:asciiTheme="minorHAnsi" w:eastAsia="Times New Roman" w:hAnsiTheme="minorHAnsi" w:cs="Arial"/>
                <w:lang w:val="en-GB"/>
              </w:rPr>
              <w:t>Implement financial mechanisms, as well as a student loans and grants system to expand education opportunities</w:t>
            </w:r>
          </w:p>
        </w:tc>
        <w:tc>
          <w:tcPr>
            <w:tcW w:w="3544" w:type="dxa"/>
            <w:shd w:val="clear" w:color="auto" w:fill="FFFFFF"/>
          </w:tcPr>
          <w:p w:rsidR="008D2566" w:rsidRPr="00143674" w:rsidRDefault="004D369E" w:rsidP="00E71D9E">
            <w:pPr>
              <w:rPr>
                <w:rFonts w:asciiTheme="minorHAnsi" w:eastAsia="Times New Roman" w:hAnsiTheme="minorHAnsi" w:cs="Arial"/>
                <w:lang w:val="en-GB"/>
              </w:rPr>
            </w:pPr>
            <w:r w:rsidRPr="00143674">
              <w:rPr>
                <w:rFonts w:asciiTheme="minorHAnsi" w:eastAsia="Times New Roman" w:hAnsiTheme="minorHAnsi" w:cs="Arial"/>
                <w:lang w:val="en-GB"/>
              </w:rPr>
              <w:t>Establishment of legal framework for financial mechanisms, as well as a student loans and grants system to expand education opportunities</w:t>
            </w:r>
          </w:p>
        </w:tc>
        <w:tc>
          <w:tcPr>
            <w:tcW w:w="1842" w:type="dxa"/>
            <w:shd w:val="clear" w:color="auto" w:fill="FFFFFF"/>
          </w:tcPr>
          <w:p w:rsidR="008D2566" w:rsidRPr="00143674" w:rsidRDefault="00FB3D76"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as of 2016</w:t>
            </w:r>
            <w:r w:rsidR="008D2566" w:rsidRPr="00143674">
              <w:rPr>
                <w:rFonts w:asciiTheme="minorHAnsi" w:eastAsia="Times New Roman" w:hAnsiTheme="minorHAnsi" w:cs="Arial"/>
                <w:lang w:val="en-GB"/>
              </w:rPr>
              <w:t xml:space="preserve">, </w:t>
            </w:r>
            <w:r w:rsidRPr="00143674">
              <w:rPr>
                <w:rFonts w:asciiTheme="minorHAnsi" w:eastAsia="Times New Roman" w:hAnsiTheme="minorHAnsi" w:cs="Arial"/>
                <w:lang w:val="en-GB"/>
              </w:rPr>
              <w:t>regular</w:t>
            </w:r>
          </w:p>
        </w:tc>
        <w:tc>
          <w:tcPr>
            <w:tcW w:w="2139" w:type="dxa"/>
            <w:shd w:val="clear" w:color="auto" w:fill="FFFFFF"/>
          </w:tcPr>
          <w:p w:rsidR="008D2566" w:rsidRPr="00143674" w:rsidRDefault="00FB3D76" w:rsidP="00E71D9E">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r w:rsidR="008D2566" w:rsidRPr="00143674">
              <w:rPr>
                <w:rFonts w:asciiTheme="minorHAnsi" w:eastAsia="Times New Roman" w:hAnsiTheme="minorHAnsi" w:cs="Arial"/>
                <w:lang w:val="en-GB"/>
              </w:rPr>
              <w:t xml:space="preserve">, </w:t>
            </w:r>
            <w:r w:rsidRPr="00143674">
              <w:rPr>
                <w:rFonts w:asciiTheme="minorHAnsi" w:eastAsia="Times New Roman" w:hAnsiTheme="minorHAnsi" w:cs="Arial"/>
                <w:lang w:val="en-GB"/>
              </w:rPr>
              <w:t>Ministry of Economy and Industry</w:t>
            </w:r>
            <w:r w:rsidR="008D2566" w:rsidRPr="00143674">
              <w:rPr>
                <w:rFonts w:asciiTheme="minorHAnsi" w:eastAsia="Times New Roman" w:hAnsiTheme="minorHAnsi" w:cs="Arial"/>
                <w:lang w:val="en-GB"/>
              </w:rPr>
              <w:t xml:space="preserve">, </w:t>
            </w:r>
            <w:r w:rsidRPr="00143674">
              <w:rPr>
                <w:rFonts w:asciiTheme="minorHAnsi" w:eastAsia="Times New Roman" w:hAnsiTheme="minorHAnsi" w:cs="Arial"/>
                <w:lang w:val="en-GB"/>
              </w:rPr>
              <w:t>Central Bank</w:t>
            </w:r>
          </w:p>
        </w:tc>
      </w:tr>
      <w:tr w:rsidR="008D2566" w:rsidRPr="00143674" w:rsidTr="00E71D9E">
        <w:trPr>
          <w:cantSplit/>
          <w:trHeight w:val="283"/>
          <w:jc w:val="center"/>
        </w:trPr>
        <w:tc>
          <w:tcPr>
            <w:tcW w:w="3446" w:type="dxa"/>
            <w:shd w:val="clear" w:color="auto" w:fill="FFFFFF"/>
          </w:tcPr>
          <w:p w:rsidR="008D2566" w:rsidRPr="00143674" w:rsidRDefault="008D2566"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5.15. </w:t>
            </w:r>
            <w:r w:rsidR="004D369E" w:rsidRPr="00143674">
              <w:rPr>
                <w:rFonts w:asciiTheme="minorHAnsi" w:eastAsia="Times New Roman" w:hAnsiTheme="minorHAnsi" w:cs="Arial"/>
                <w:lang w:val="en-GB"/>
              </w:rPr>
              <w:t>Provide free services to children of pre-school and educational institutions, supply manuals or training materials</w:t>
            </w:r>
          </w:p>
        </w:tc>
        <w:tc>
          <w:tcPr>
            <w:tcW w:w="4820" w:type="dxa"/>
            <w:shd w:val="clear" w:color="auto" w:fill="FFFFFF"/>
          </w:tcPr>
          <w:p w:rsidR="008D2566" w:rsidRPr="00143674" w:rsidRDefault="00E03DE6" w:rsidP="00E71D9E">
            <w:pPr>
              <w:rPr>
                <w:rFonts w:asciiTheme="minorHAnsi" w:eastAsia="Times New Roman" w:hAnsiTheme="minorHAnsi" w:cs="Arial"/>
                <w:lang w:val="en-GB"/>
              </w:rPr>
            </w:pPr>
            <w:r w:rsidRPr="00143674">
              <w:rPr>
                <w:rFonts w:asciiTheme="minorHAnsi" w:eastAsia="Times New Roman" w:hAnsiTheme="minorHAnsi" w:cs="Arial"/>
                <w:lang w:val="en-GB"/>
              </w:rPr>
              <w:t xml:space="preserve">5.15.1. </w:t>
            </w:r>
            <w:r w:rsidR="004D369E" w:rsidRPr="00143674">
              <w:rPr>
                <w:rFonts w:asciiTheme="minorHAnsi" w:eastAsia="Times New Roman" w:hAnsiTheme="minorHAnsi" w:cs="Arial"/>
                <w:lang w:val="en-GB"/>
              </w:rPr>
              <w:t>Develop and implement free services to children of pre-school and educational institutions, supply manuals or training materials in the financing mechanism of educational institutions based on per capita expenses</w:t>
            </w:r>
          </w:p>
        </w:tc>
        <w:tc>
          <w:tcPr>
            <w:tcW w:w="3544" w:type="dxa"/>
            <w:shd w:val="clear" w:color="auto" w:fill="FFFFFF"/>
          </w:tcPr>
          <w:p w:rsidR="008D2566" w:rsidRPr="00143674" w:rsidRDefault="004D369E" w:rsidP="00E71D9E">
            <w:pPr>
              <w:rPr>
                <w:rFonts w:asciiTheme="minorHAnsi" w:eastAsia="Times New Roman" w:hAnsiTheme="minorHAnsi" w:cs="Arial"/>
                <w:lang w:val="en-GB"/>
              </w:rPr>
            </w:pPr>
            <w:r w:rsidRPr="00143674">
              <w:rPr>
                <w:rFonts w:asciiTheme="minorHAnsi" w:eastAsia="Times New Roman" w:hAnsiTheme="minorHAnsi" w:cs="Arial"/>
                <w:lang w:val="en-GB"/>
              </w:rPr>
              <w:t>Imply funds for free services to children of pre-school and educational institutions</w:t>
            </w:r>
            <w:r w:rsidR="009D1A19" w:rsidRPr="00143674">
              <w:rPr>
                <w:rFonts w:asciiTheme="minorHAnsi" w:eastAsia="Times New Roman" w:hAnsiTheme="minorHAnsi" w:cs="Arial"/>
                <w:lang w:val="en-GB"/>
              </w:rPr>
              <w:t xml:space="preserve"> (manuals or training materials, etc.)</w:t>
            </w:r>
            <w:r w:rsidRPr="00143674">
              <w:rPr>
                <w:rFonts w:asciiTheme="minorHAnsi" w:eastAsia="Times New Roman" w:hAnsiTheme="minorHAnsi" w:cs="Arial"/>
                <w:lang w:val="en-GB"/>
              </w:rPr>
              <w:t>, in the financing mechanism of educational institutions based on per capita expenses</w:t>
            </w:r>
            <w:r w:rsidR="009D1A19" w:rsidRPr="00143674">
              <w:rPr>
                <w:rFonts w:asciiTheme="minorHAnsi" w:eastAsia="Times New Roman" w:hAnsiTheme="minorHAnsi" w:cs="Arial"/>
                <w:lang w:val="en-GB"/>
              </w:rPr>
              <w:t xml:space="preserve"> </w:t>
            </w:r>
          </w:p>
        </w:tc>
        <w:tc>
          <w:tcPr>
            <w:tcW w:w="1842" w:type="dxa"/>
            <w:shd w:val="clear" w:color="auto" w:fill="FFFFFF"/>
          </w:tcPr>
          <w:p w:rsidR="008D2566" w:rsidRPr="00143674" w:rsidRDefault="00FB3D76" w:rsidP="00E71D9E">
            <w:pPr>
              <w:jc w:val="right"/>
              <w:rPr>
                <w:rFonts w:asciiTheme="minorHAnsi" w:eastAsia="Times New Roman" w:hAnsiTheme="minorHAnsi" w:cs="Arial"/>
                <w:lang w:val="en-GB"/>
              </w:rPr>
            </w:pPr>
            <w:r w:rsidRPr="00143674">
              <w:rPr>
                <w:rFonts w:asciiTheme="minorHAnsi" w:eastAsia="Times New Roman" w:hAnsiTheme="minorHAnsi" w:cs="Arial"/>
                <w:lang w:val="en-GB"/>
              </w:rPr>
              <w:t>as of 2017</w:t>
            </w:r>
            <w:r w:rsidR="008D2566" w:rsidRPr="00143674">
              <w:rPr>
                <w:rFonts w:asciiTheme="minorHAnsi" w:eastAsia="Times New Roman" w:hAnsiTheme="minorHAnsi" w:cs="Arial"/>
                <w:lang w:val="en-GB"/>
              </w:rPr>
              <w:t xml:space="preserve">, </w:t>
            </w:r>
            <w:r w:rsidRPr="00143674">
              <w:rPr>
                <w:rFonts w:asciiTheme="minorHAnsi" w:eastAsia="Times New Roman" w:hAnsiTheme="minorHAnsi" w:cs="Arial"/>
                <w:lang w:val="en-GB"/>
              </w:rPr>
              <w:t>regular</w:t>
            </w:r>
          </w:p>
        </w:tc>
        <w:tc>
          <w:tcPr>
            <w:tcW w:w="2139" w:type="dxa"/>
            <w:shd w:val="clear" w:color="auto" w:fill="FFFFFF"/>
          </w:tcPr>
          <w:p w:rsidR="008D2566" w:rsidRPr="00143674" w:rsidRDefault="00FB3D76" w:rsidP="00E71D9E">
            <w:pPr>
              <w:rPr>
                <w:rFonts w:asciiTheme="minorHAnsi" w:eastAsia="Times New Roman" w:hAnsiTheme="minorHAnsi" w:cs="Arial"/>
                <w:lang w:val="en-GB"/>
              </w:rPr>
            </w:pPr>
            <w:r w:rsidRPr="00143674">
              <w:rPr>
                <w:rFonts w:asciiTheme="minorHAnsi" w:eastAsia="Times New Roman" w:hAnsiTheme="minorHAnsi" w:cs="Arial"/>
                <w:lang w:val="en-GB"/>
              </w:rPr>
              <w:t>Ministry of Education</w:t>
            </w:r>
            <w:r w:rsidR="008D2566" w:rsidRPr="00143674">
              <w:rPr>
                <w:rFonts w:asciiTheme="minorHAnsi" w:eastAsia="Times New Roman" w:hAnsiTheme="minorHAnsi" w:cs="Arial"/>
                <w:lang w:val="en-GB"/>
              </w:rPr>
              <w:t xml:space="preserve">, </w:t>
            </w:r>
            <w:r w:rsidRPr="00143674">
              <w:rPr>
                <w:rFonts w:asciiTheme="minorHAnsi" w:eastAsia="Times New Roman" w:hAnsiTheme="minorHAnsi" w:cs="Arial"/>
                <w:lang w:val="en-GB"/>
              </w:rPr>
              <w:t>Ministry of Economy and Industry</w:t>
            </w:r>
          </w:p>
        </w:tc>
      </w:tr>
    </w:tbl>
    <w:p w:rsidR="00261E0D" w:rsidRPr="00143674" w:rsidRDefault="00261E0D" w:rsidP="007F4366">
      <w:pPr>
        <w:rPr>
          <w:rFonts w:asciiTheme="minorHAnsi" w:hAnsiTheme="minorHAnsi" w:cs="Arial"/>
          <w:sz w:val="28"/>
          <w:szCs w:val="28"/>
          <w:lang w:val="en-GB"/>
        </w:rPr>
      </w:pPr>
    </w:p>
    <w:p w:rsidR="000404C4" w:rsidRPr="00143674" w:rsidRDefault="000404C4" w:rsidP="007F4366">
      <w:pPr>
        <w:rPr>
          <w:rFonts w:asciiTheme="minorHAnsi" w:hAnsiTheme="minorHAnsi" w:cs="Arial"/>
          <w:sz w:val="28"/>
          <w:szCs w:val="28"/>
          <w:lang w:val="en-GB"/>
        </w:rPr>
      </w:pPr>
      <w:r w:rsidRPr="00143674">
        <w:rPr>
          <w:rFonts w:asciiTheme="minorHAnsi" w:hAnsiTheme="minorHAnsi" w:cs="Arial"/>
          <w:sz w:val="28"/>
          <w:szCs w:val="28"/>
          <w:lang w:val="en-GB"/>
        </w:rPr>
        <w:tab/>
      </w:r>
      <w:r w:rsidRPr="00143674">
        <w:rPr>
          <w:rFonts w:asciiTheme="minorHAnsi" w:hAnsiTheme="minorHAnsi" w:cs="Arial"/>
          <w:sz w:val="28"/>
          <w:szCs w:val="28"/>
          <w:lang w:val="en-GB"/>
        </w:rPr>
        <w:tab/>
      </w:r>
      <w:r w:rsidRPr="00143674">
        <w:rPr>
          <w:rFonts w:asciiTheme="minorHAnsi" w:hAnsiTheme="minorHAnsi" w:cs="Arial"/>
          <w:sz w:val="28"/>
          <w:szCs w:val="28"/>
          <w:lang w:val="en-GB"/>
        </w:rPr>
        <w:tab/>
      </w:r>
      <w:r w:rsidRPr="00143674">
        <w:rPr>
          <w:rFonts w:asciiTheme="minorHAnsi" w:hAnsiTheme="minorHAnsi" w:cs="Arial"/>
          <w:sz w:val="28"/>
          <w:szCs w:val="28"/>
          <w:lang w:val="en-GB"/>
        </w:rPr>
        <w:tab/>
      </w:r>
      <w:r w:rsidRPr="00143674">
        <w:rPr>
          <w:rFonts w:asciiTheme="minorHAnsi" w:hAnsiTheme="minorHAnsi" w:cs="Arial"/>
          <w:sz w:val="28"/>
          <w:szCs w:val="28"/>
          <w:lang w:val="en-GB"/>
        </w:rPr>
        <w:tab/>
      </w:r>
      <w:r w:rsidRPr="00143674">
        <w:rPr>
          <w:rFonts w:asciiTheme="minorHAnsi" w:hAnsiTheme="minorHAnsi" w:cs="Arial"/>
          <w:sz w:val="28"/>
          <w:szCs w:val="28"/>
          <w:lang w:val="en-GB"/>
        </w:rPr>
        <w:tab/>
      </w:r>
      <w:r w:rsidRPr="00143674">
        <w:rPr>
          <w:rFonts w:asciiTheme="minorHAnsi" w:hAnsiTheme="minorHAnsi" w:cs="Arial"/>
          <w:sz w:val="28"/>
          <w:szCs w:val="28"/>
          <w:lang w:val="en-GB"/>
        </w:rPr>
        <w:tab/>
      </w:r>
      <w:r w:rsidRPr="00143674">
        <w:rPr>
          <w:rFonts w:asciiTheme="minorHAnsi" w:hAnsiTheme="minorHAnsi" w:cs="Arial"/>
          <w:sz w:val="28"/>
          <w:szCs w:val="28"/>
          <w:lang w:val="en-GB"/>
        </w:rPr>
        <w:tab/>
      </w:r>
      <w:r w:rsidRPr="00143674">
        <w:rPr>
          <w:rFonts w:asciiTheme="minorHAnsi" w:hAnsiTheme="minorHAnsi" w:cs="Arial"/>
          <w:sz w:val="28"/>
          <w:szCs w:val="28"/>
          <w:lang w:val="en-GB"/>
        </w:rPr>
        <w:tab/>
      </w:r>
      <w:r w:rsidRPr="00143674">
        <w:rPr>
          <w:rFonts w:asciiTheme="minorHAnsi" w:hAnsiTheme="minorHAnsi" w:cs="Arial"/>
          <w:sz w:val="28"/>
          <w:szCs w:val="28"/>
          <w:lang w:val="en-GB"/>
        </w:rPr>
        <w:tab/>
      </w:r>
      <w:r w:rsidRPr="00143674">
        <w:rPr>
          <w:rFonts w:asciiTheme="minorHAnsi" w:hAnsiTheme="minorHAnsi" w:cs="Arial"/>
          <w:sz w:val="28"/>
          <w:szCs w:val="28"/>
          <w:lang w:val="en-GB"/>
        </w:rPr>
        <w:tab/>
      </w:r>
      <w:r w:rsidRPr="00143674">
        <w:rPr>
          <w:rFonts w:asciiTheme="minorHAnsi" w:hAnsiTheme="minorHAnsi" w:cs="Arial"/>
          <w:sz w:val="28"/>
          <w:szCs w:val="28"/>
          <w:lang w:val="en-GB"/>
        </w:rPr>
        <w:tab/>
      </w:r>
    </w:p>
    <w:sectPr w:rsidR="000404C4" w:rsidRPr="00143674" w:rsidSect="00EF297D">
      <w:headerReference w:type="even" r:id="rId8"/>
      <w:headerReference w:type="default" r:id="rId9"/>
      <w:footerReference w:type="even" r:id="rId10"/>
      <w:footerReference w:type="default" r:id="rId11"/>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C19" w:rsidRDefault="00943C19">
      <w:r>
        <w:separator/>
      </w:r>
    </w:p>
  </w:endnote>
  <w:endnote w:type="continuationSeparator" w:id="0">
    <w:p w:rsidR="00943C19" w:rsidRDefault="00943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674" w:rsidRDefault="00143674" w:rsidP="0054103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43674" w:rsidRDefault="00143674" w:rsidP="008626D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1224290597"/>
      <w:docPartObj>
        <w:docPartGallery w:val="Page Numbers (Bottom of Page)"/>
        <w:docPartUnique/>
      </w:docPartObj>
    </w:sdtPr>
    <w:sdtEndPr/>
    <w:sdtContent>
      <w:p w:rsidR="00EF297D" w:rsidRPr="00EF297D" w:rsidRDefault="00EF297D">
        <w:pPr>
          <w:pStyle w:val="a3"/>
          <w:jc w:val="right"/>
          <w:rPr>
            <w:rFonts w:asciiTheme="minorHAnsi" w:hAnsiTheme="minorHAnsi"/>
          </w:rPr>
        </w:pPr>
        <w:r w:rsidRPr="00EF297D">
          <w:rPr>
            <w:rFonts w:asciiTheme="minorHAnsi" w:hAnsiTheme="minorHAnsi"/>
          </w:rPr>
          <w:fldChar w:fldCharType="begin"/>
        </w:r>
        <w:r w:rsidRPr="00EF297D">
          <w:rPr>
            <w:rFonts w:asciiTheme="minorHAnsi" w:hAnsiTheme="minorHAnsi"/>
          </w:rPr>
          <w:instrText>PAGE   \* MERGEFORMAT</w:instrText>
        </w:r>
        <w:r w:rsidRPr="00EF297D">
          <w:rPr>
            <w:rFonts w:asciiTheme="minorHAnsi" w:hAnsiTheme="minorHAnsi"/>
          </w:rPr>
          <w:fldChar w:fldCharType="separate"/>
        </w:r>
        <w:r w:rsidR="000B70F3" w:rsidRPr="000B70F3">
          <w:rPr>
            <w:rFonts w:asciiTheme="minorHAnsi" w:hAnsiTheme="minorHAnsi"/>
            <w:noProof/>
            <w:lang w:val="cs-CZ"/>
          </w:rPr>
          <w:t>23</w:t>
        </w:r>
        <w:r w:rsidRPr="00EF297D">
          <w:rPr>
            <w:rFonts w:asciiTheme="minorHAnsi" w:hAnsiTheme="minorHAnsi"/>
          </w:rPr>
          <w:fldChar w:fldCharType="end"/>
        </w:r>
      </w:p>
    </w:sdtContent>
  </w:sdt>
  <w:p w:rsidR="00143674" w:rsidRPr="00BB38DB" w:rsidRDefault="00143674" w:rsidP="008626D2">
    <w:pPr>
      <w:pStyle w:val="a3"/>
      <w:ind w:right="360"/>
      <w:rPr>
        <w:lang w:val="az-Latn-A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C19" w:rsidRDefault="00943C19">
      <w:r>
        <w:separator/>
      </w:r>
    </w:p>
  </w:footnote>
  <w:footnote w:type="continuationSeparator" w:id="0">
    <w:p w:rsidR="00943C19" w:rsidRDefault="00943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674" w:rsidRDefault="00143674" w:rsidP="00130035">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43674" w:rsidRDefault="00143674" w:rsidP="00E616ED">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674" w:rsidRPr="00130035" w:rsidRDefault="00143674" w:rsidP="00130035">
    <w:pPr>
      <w:pStyle w:val="a6"/>
      <w:framePr w:wrap="around" w:vAnchor="text" w:hAnchor="page" w:x="15715" w:y="-122"/>
      <w:rPr>
        <w:rStyle w:val="a5"/>
        <w:sz w:val="22"/>
        <w:szCs w:val="22"/>
      </w:rPr>
    </w:pPr>
  </w:p>
  <w:p w:rsidR="00143674" w:rsidRDefault="005860F3" w:rsidP="005860F3">
    <w:pPr>
      <w:pStyle w:val="a6"/>
      <w:tabs>
        <w:tab w:val="clear" w:pos="4677"/>
        <w:tab w:val="clear" w:pos="9355"/>
        <w:tab w:val="left" w:pos="10107"/>
      </w:tabs>
      <w:ind w:right="360"/>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6D16AD"/>
    <w:rsid w:val="00000297"/>
    <w:rsid w:val="0000178E"/>
    <w:rsid w:val="00001E46"/>
    <w:rsid w:val="00002A3F"/>
    <w:rsid w:val="00005373"/>
    <w:rsid w:val="000072A5"/>
    <w:rsid w:val="000100A6"/>
    <w:rsid w:val="00010B57"/>
    <w:rsid w:val="00021D5E"/>
    <w:rsid w:val="00023B13"/>
    <w:rsid w:val="00027712"/>
    <w:rsid w:val="000319D3"/>
    <w:rsid w:val="00032CD5"/>
    <w:rsid w:val="00034AE8"/>
    <w:rsid w:val="00040144"/>
    <w:rsid w:val="000404C4"/>
    <w:rsid w:val="00045F03"/>
    <w:rsid w:val="00054F28"/>
    <w:rsid w:val="000601ED"/>
    <w:rsid w:val="0006739C"/>
    <w:rsid w:val="00071DB6"/>
    <w:rsid w:val="0007328B"/>
    <w:rsid w:val="000755CA"/>
    <w:rsid w:val="00080C7C"/>
    <w:rsid w:val="00083942"/>
    <w:rsid w:val="00085D85"/>
    <w:rsid w:val="000868F4"/>
    <w:rsid w:val="00090BC7"/>
    <w:rsid w:val="00093757"/>
    <w:rsid w:val="000A2EDA"/>
    <w:rsid w:val="000A555B"/>
    <w:rsid w:val="000A69EB"/>
    <w:rsid w:val="000B70F3"/>
    <w:rsid w:val="000C3F26"/>
    <w:rsid w:val="000C5634"/>
    <w:rsid w:val="000C5BC1"/>
    <w:rsid w:val="000C68E4"/>
    <w:rsid w:val="000D1F82"/>
    <w:rsid w:val="000D2471"/>
    <w:rsid w:val="000D4633"/>
    <w:rsid w:val="000D4BD6"/>
    <w:rsid w:val="000D7267"/>
    <w:rsid w:val="000E330D"/>
    <w:rsid w:val="000E505C"/>
    <w:rsid w:val="000F1007"/>
    <w:rsid w:val="000F2A82"/>
    <w:rsid w:val="000F6ECB"/>
    <w:rsid w:val="000F7A49"/>
    <w:rsid w:val="00101EEA"/>
    <w:rsid w:val="00112CDB"/>
    <w:rsid w:val="00113709"/>
    <w:rsid w:val="0011395D"/>
    <w:rsid w:val="00117B4E"/>
    <w:rsid w:val="00120D44"/>
    <w:rsid w:val="00125654"/>
    <w:rsid w:val="00127152"/>
    <w:rsid w:val="00130035"/>
    <w:rsid w:val="00134556"/>
    <w:rsid w:val="00134E6E"/>
    <w:rsid w:val="001352D7"/>
    <w:rsid w:val="001421FB"/>
    <w:rsid w:val="00143674"/>
    <w:rsid w:val="00146F74"/>
    <w:rsid w:val="0015000E"/>
    <w:rsid w:val="00152CD1"/>
    <w:rsid w:val="00153513"/>
    <w:rsid w:val="00156741"/>
    <w:rsid w:val="00156AC2"/>
    <w:rsid w:val="001639A6"/>
    <w:rsid w:val="001809BE"/>
    <w:rsid w:val="0018270C"/>
    <w:rsid w:val="00185CCF"/>
    <w:rsid w:val="00196149"/>
    <w:rsid w:val="001A13C3"/>
    <w:rsid w:val="001B11EC"/>
    <w:rsid w:val="001B2F39"/>
    <w:rsid w:val="001B5542"/>
    <w:rsid w:val="001C17FD"/>
    <w:rsid w:val="001C647C"/>
    <w:rsid w:val="001D1252"/>
    <w:rsid w:val="001F69E8"/>
    <w:rsid w:val="002015D7"/>
    <w:rsid w:val="00202BB6"/>
    <w:rsid w:val="002061DB"/>
    <w:rsid w:val="0021054E"/>
    <w:rsid w:val="00223FCE"/>
    <w:rsid w:val="002328CA"/>
    <w:rsid w:val="002357D6"/>
    <w:rsid w:val="00236CB6"/>
    <w:rsid w:val="002403B2"/>
    <w:rsid w:val="00241B54"/>
    <w:rsid w:val="00246DBF"/>
    <w:rsid w:val="002471F4"/>
    <w:rsid w:val="00252E41"/>
    <w:rsid w:val="0025385F"/>
    <w:rsid w:val="002547DA"/>
    <w:rsid w:val="00254848"/>
    <w:rsid w:val="0025745C"/>
    <w:rsid w:val="002600FA"/>
    <w:rsid w:val="00261E0D"/>
    <w:rsid w:val="00262FFA"/>
    <w:rsid w:val="00266326"/>
    <w:rsid w:val="0027070C"/>
    <w:rsid w:val="00270C0B"/>
    <w:rsid w:val="0027250C"/>
    <w:rsid w:val="00272601"/>
    <w:rsid w:val="00276213"/>
    <w:rsid w:val="002774C9"/>
    <w:rsid w:val="00277514"/>
    <w:rsid w:val="0028544C"/>
    <w:rsid w:val="00292009"/>
    <w:rsid w:val="00296B6A"/>
    <w:rsid w:val="002A23EE"/>
    <w:rsid w:val="002A29C3"/>
    <w:rsid w:val="002A613C"/>
    <w:rsid w:val="002B0A59"/>
    <w:rsid w:val="002B12F0"/>
    <w:rsid w:val="002B147E"/>
    <w:rsid w:val="002B2A0C"/>
    <w:rsid w:val="002B2BD5"/>
    <w:rsid w:val="002C6E22"/>
    <w:rsid w:val="002D38EE"/>
    <w:rsid w:val="002D535D"/>
    <w:rsid w:val="002E12C3"/>
    <w:rsid w:val="002E137E"/>
    <w:rsid w:val="002E25AF"/>
    <w:rsid w:val="002E6B23"/>
    <w:rsid w:val="002F0BB6"/>
    <w:rsid w:val="002F43BE"/>
    <w:rsid w:val="002F4813"/>
    <w:rsid w:val="00300365"/>
    <w:rsid w:val="00303062"/>
    <w:rsid w:val="00303ABD"/>
    <w:rsid w:val="0031131C"/>
    <w:rsid w:val="0031636C"/>
    <w:rsid w:val="00317811"/>
    <w:rsid w:val="00317ABF"/>
    <w:rsid w:val="00321024"/>
    <w:rsid w:val="00321DC8"/>
    <w:rsid w:val="00335286"/>
    <w:rsid w:val="003406AE"/>
    <w:rsid w:val="003527DA"/>
    <w:rsid w:val="00355FEF"/>
    <w:rsid w:val="00357B44"/>
    <w:rsid w:val="00363211"/>
    <w:rsid w:val="00366F83"/>
    <w:rsid w:val="00370DD5"/>
    <w:rsid w:val="00374B10"/>
    <w:rsid w:val="00380162"/>
    <w:rsid w:val="003814FD"/>
    <w:rsid w:val="0039011B"/>
    <w:rsid w:val="003911B1"/>
    <w:rsid w:val="003A2A26"/>
    <w:rsid w:val="003A4831"/>
    <w:rsid w:val="003A7315"/>
    <w:rsid w:val="003B263E"/>
    <w:rsid w:val="003B762C"/>
    <w:rsid w:val="003B7E09"/>
    <w:rsid w:val="003C31D4"/>
    <w:rsid w:val="003D210D"/>
    <w:rsid w:val="003D466B"/>
    <w:rsid w:val="003D69D1"/>
    <w:rsid w:val="003E0D10"/>
    <w:rsid w:val="003E137D"/>
    <w:rsid w:val="003E3365"/>
    <w:rsid w:val="003E53AF"/>
    <w:rsid w:val="003E5D3B"/>
    <w:rsid w:val="003F109B"/>
    <w:rsid w:val="003F3A93"/>
    <w:rsid w:val="003F494C"/>
    <w:rsid w:val="00401533"/>
    <w:rsid w:val="00403C51"/>
    <w:rsid w:val="004104A1"/>
    <w:rsid w:val="00411542"/>
    <w:rsid w:val="00413D1B"/>
    <w:rsid w:val="0041511D"/>
    <w:rsid w:val="004237BB"/>
    <w:rsid w:val="00430053"/>
    <w:rsid w:val="0043038B"/>
    <w:rsid w:val="004378A9"/>
    <w:rsid w:val="004378BE"/>
    <w:rsid w:val="004535E2"/>
    <w:rsid w:val="0045603D"/>
    <w:rsid w:val="004561EE"/>
    <w:rsid w:val="00456386"/>
    <w:rsid w:val="00463981"/>
    <w:rsid w:val="00464135"/>
    <w:rsid w:val="00464C4C"/>
    <w:rsid w:val="00465D6A"/>
    <w:rsid w:val="004666DC"/>
    <w:rsid w:val="0046784A"/>
    <w:rsid w:val="004701F2"/>
    <w:rsid w:val="00470CDD"/>
    <w:rsid w:val="00475275"/>
    <w:rsid w:val="0047549B"/>
    <w:rsid w:val="004765AC"/>
    <w:rsid w:val="0048474F"/>
    <w:rsid w:val="00486D80"/>
    <w:rsid w:val="00487B3F"/>
    <w:rsid w:val="00487BFD"/>
    <w:rsid w:val="004905FE"/>
    <w:rsid w:val="004A38CC"/>
    <w:rsid w:val="004B290F"/>
    <w:rsid w:val="004B31D2"/>
    <w:rsid w:val="004C34EF"/>
    <w:rsid w:val="004C6BE8"/>
    <w:rsid w:val="004D369E"/>
    <w:rsid w:val="004D36D9"/>
    <w:rsid w:val="004D3F2E"/>
    <w:rsid w:val="004D791F"/>
    <w:rsid w:val="004E455A"/>
    <w:rsid w:val="004E6BF7"/>
    <w:rsid w:val="004F07CA"/>
    <w:rsid w:val="004F241E"/>
    <w:rsid w:val="004F3B60"/>
    <w:rsid w:val="004F4575"/>
    <w:rsid w:val="004F6942"/>
    <w:rsid w:val="00502048"/>
    <w:rsid w:val="0050692A"/>
    <w:rsid w:val="00506CE7"/>
    <w:rsid w:val="00511308"/>
    <w:rsid w:val="00521FE2"/>
    <w:rsid w:val="00525D65"/>
    <w:rsid w:val="00527F14"/>
    <w:rsid w:val="005401E5"/>
    <w:rsid w:val="00541035"/>
    <w:rsid w:val="0054352E"/>
    <w:rsid w:val="0054563E"/>
    <w:rsid w:val="0054619C"/>
    <w:rsid w:val="0055466B"/>
    <w:rsid w:val="005577DB"/>
    <w:rsid w:val="00563286"/>
    <w:rsid w:val="0056435E"/>
    <w:rsid w:val="005645FE"/>
    <w:rsid w:val="005670C3"/>
    <w:rsid w:val="005708B1"/>
    <w:rsid w:val="00570BC5"/>
    <w:rsid w:val="00575132"/>
    <w:rsid w:val="00575B82"/>
    <w:rsid w:val="00576FD0"/>
    <w:rsid w:val="0058295F"/>
    <w:rsid w:val="00583F24"/>
    <w:rsid w:val="00585061"/>
    <w:rsid w:val="00585628"/>
    <w:rsid w:val="005860F3"/>
    <w:rsid w:val="00586E68"/>
    <w:rsid w:val="0059120B"/>
    <w:rsid w:val="00591491"/>
    <w:rsid w:val="00591FE2"/>
    <w:rsid w:val="00595B01"/>
    <w:rsid w:val="00597481"/>
    <w:rsid w:val="0059789C"/>
    <w:rsid w:val="00597F4F"/>
    <w:rsid w:val="005B555A"/>
    <w:rsid w:val="005C49B1"/>
    <w:rsid w:val="005C53F5"/>
    <w:rsid w:val="005C5504"/>
    <w:rsid w:val="005C7549"/>
    <w:rsid w:val="005D1776"/>
    <w:rsid w:val="005D2327"/>
    <w:rsid w:val="005D30A8"/>
    <w:rsid w:val="005D5AA5"/>
    <w:rsid w:val="005D6BD6"/>
    <w:rsid w:val="005E0031"/>
    <w:rsid w:val="005E3B55"/>
    <w:rsid w:val="005F483D"/>
    <w:rsid w:val="005F5AFF"/>
    <w:rsid w:val="005F7164"/>
    <w:rsid w:val="006038F6"/>
    <w:rsid w:val="00624948"/>
    <w:rsid w:val="00626F87"/>
    <w:rsid w:val="006330C1"/>
    <w:rsid w:val="00641F2A"/>
    <w:rsid w:val="006423EC"/>
    <w:rsid w:val="00646877"/>
    <w:rsid w:val="00651E13"/>
    <w:rsid w:val="00654544"/>
    <w:rsid w:val="00657EC8"/>
    <w:rsid w:val="00666FF7"/>
    <w:rsid w:val="00667FBC"/>
    <w:rsid w:val="0067330F"/>
    <w:rsid w:val="006766DA"/>
    <w:rsid w:val="00677220"/>
    <w:rsid w:val="00684392"/>
    <w:rsid w:val="006855FB"/>
    <w:rsid w:val="00687DA0"/>
    <w:rsid w:val="00691803"/>
    <w:rsid w:val="006933DA"/>
    <w:rsid w:val="00696B35"/>
    <w:rsid w:val="006A168A"/>
    <w:rsid w:val="006A5BF7"/>
    <w:rsid w:val="006B06EA"/>
    <w:rsid w:val="006C2F3C"/>
    <w:rsid w:val="006D16AD"/>
    <w:rsid w:val="006D42A5"/>
    <w:rsid w:val="006E124A"/>
    <w:rsid w:val="006F0B22"/>
    <w:rsid w:val="006F5CE9"/>
    <w:rsid w:val="00701912"/>
    <w:rsid w:val="00707597"/>
    <w:rsid w:val="00707805"/>
    <w:rsid w:val="00707A8C"/>
    <w:rsid w:val="00714F4C"/>
    <w:rsid w:val="00723BD4"/>
    <w:rsid w:val="0073220A"/>
    <w:rsid w:val="007339A0"/>
    <w:rsid w:val="00735706"/>
    <w:rsid w:val="00741973"/>
    <w:rsid w:val="00741FC1"/>
    <w:rsid w:val="007453EF"/>
    <w:rsid w:val="0074715B"/>
    <w:rsid w:val="00751537"/>
    <w:rsid w:val="00751FA7"/>
    <w:rsid w:val="00755081"/>
    <w:rsid w:val="00757FF6"/>
    <w:rsid w:val="00771C9D"/>
    <w:rsid w:val="007732BB"/>
    <w:rsid w:val="00774383"/>
    <w:rsid w:val="00781835"/>
    <w:rsid w:val="007866CE"/>
    <w:rsid w:val="00794437"/>
    <w:rsid w:val="00797A0F"/>
    <w:rsid w:val="007A0206"/>
    <w:rsid w:val="007A0873"/>
    <w:rsid w:val="007A1487"/>
    <w:rsid w:val="007A22B4"/>
    <w:rsid w:val="007A4DE8"/>
    <w:rsid w:val="007A6561"/>
    <w:rsid w:val="007A74F7"/>
    <w:rsid w:val="007B1802"/>
    <w:rsid w:val="007C1286"/>
    <w:rsid w:val="007C3EF0"/>
    <w:rsid w:val="007C57BA"/>
    <w:rsid w:val="007C7F3F"/>
    <w:rsid w:val="007D49F1"/>
    <w:rsid w:val="007D536B"/>
    <w:rsid w:val="007E063A"/>
    <w:rsid w:val="007E19BE"/>
    <w:rsid w:val="007E27C0"/>
    <w:rsid w:val="007E3C92"/>
    <w:rsid w:val="007E4217"/>
    <w:rsid w:val="007E563B"/>
    <w:rsid w:val="007E63D0"/>
    <w:rsid w:val="007F0E52"/>
    <w:rsid w:val="007F4366"/>
    <w:rsid w:val="00804983"/>
    <w:rsid w:val="00805A5D"/>
    <w:rsid w:val="00806270"/>
    <w:rsid w:val="008073CF"/>
    <w:rsid w:val="008104BB"/>
    <w:rsid w:val="008168DE"/>
    <w:rsid w:val="0082085C"/>
    <w:rsid w:val="0082365B"/>
    <w:rsid w:val="00824342"/>
    <w:rsid w:val="00824448"/>
    <w:rsid w:val="00830F0D"/>
    <w:rsid w:val="00834AC9"/>
    <w:rsid w:val="00842801"/>
    <w:rsid w:val="008455A3"/>
    <w:rsid w:val="00847EF3"/>
    <w:rsid w:val="00852079"/>
    <w:rsid w:val="00853216"/>
    <w:rsid w:val="00853E64"/>
    <w:rsid w:val="008605B0"/>
    <w:rsid w:val="008626D2"/>
    <w:rsid w:val="008729D8"/>
    <w:rsid w:val="00882992"/>
    <w:rsid w:val="0088477F"/>
    <w:rsid w:val="00887D74"/>
    <w:rsid w:val="008924B6"/>
    <w:rsid w:val="00893B8E"/>
    <w:rsid w:val="00897908"/>
    <w:rsid w:val="00897DB3"/>
    <w:rsid w:val="008A0B88"/>
    <w:rsid w:val="008A229C"/>
    <w:rsid w:val="008B07B5"/>
    <w:rsid w:val="008D0B3C"/>
    <w:rsid w:val="008D1571"/>
    <w:rsid w:val="008D2566"/>
    <w:rsid w:val="008D37F7"/>
    <w:rsid w:val="008D7988"/>
    <w:rsid w:val="008E0E77"/>
    <w:rsid w:val="008E1489"/>
    <w:rsid w:val="008F15D4"/>
    <w:rsid w:val="008F1F30"/>
    <w:rsid w:val="008F2C8D"/>
    <w:rsid w:val="009017BF"/>
    <w:rsid w:val="009038F3"/>
    <w:rsid w:val="009071D0"/>
    <w:rsid w:val="00927671"/>
    <w:rsid w:val="00927EB4"/>
    <w:rsid w:val="00933776"/>
    <w:rsid w:val="009351E1"/>
    <w:rsid w:val="00937570"/>
    <w:rsid w:val="0094307B"/>
    <w:rsid w:val="00943C19"/>
    <w:rsid w:val="00943EF3"/>
    <w:rsid w:val="00944F92"/>
    <w:rsid w:val="00957FE9"/>
    <w:rsid w:val="0096028B"/>
    <w:rsid w:val="009625AC"/>
    <w:rsid w:val="009660D6"/>
    <w:rsid w:val="00966A12"/>
    <w:rsid w:val="00970A3A"/>
    <w:rsid w:val="0097128B"/>
    <w:rsid w:val="00980225"/>
    <w:rsid w:val="00982215"/>
    <w:rsid w:val="009961B8"/>
    <w:rsid w:val="00996455"/>
    <w:rsid w:val="009A149E"/>
    <w:rsid w:val="009B4A7F"/>
    <w:rsid w:val="009B5FF6"/>
    <w:rsid w:val="009C1C63"/>
    <w:rsid w:val="009C32B6"/>
    <w:rsid w:val="009C65FF"/>
    <w:rsid w:val="009D0DF1"/>
    <w:rsid w:val="009D1905"/>
    <w:rsid w:val="009D1A19"/>
    <w:rsid w:val="009D412D"/>
    <w:rsid w:val="009D5B4A"/>
    <w:rsid w:val="009D7ABE"/>
    <w:rsid w:val="009E074B"/>
    <w:rsid w:val="009E565D"/>
    <w:rsid w:val="009E56EE"/>
    <w:rsid w:val="009F4878"/>
    <w:rsid w:val="009F7E4E"/>
    <w:rsid w:val="00A050C6"/>
    <w:rsid w:val="00A055B4"/>
    <w:rsid w:val="00A062F5"/>
    <w:rsid w:val="00A14AF6"/>
    <w:rsid w:val="00A16984"/>
    <w:rsid w:val="00A16996"/>
    <w:rsid w:val="00A26340"/>
    <w:rsid w:val="00A269A4"/>
    <w:rsid w:val="00A404FD"/>
    <w:rsid w:val="00A4080F"/>
    <w:rsid w:val="00A42946"/>
    <w:rsid w:val="00A42CAC"/>
    <w:rsid w:val="00A45771"/>
    <w:rsid w:val="00A5213B"/>
    <w:rsid w:val="00A53564"/>
    <w:rsid w:val="00A54384"/>
    <w:rsid w:val="00A54C72"/>
    <w:rsid w:val="00A56D99"/>
    <w:rsid w:val="00A6227F"/>
    <w:rsid w:val="00A7106E"/>
    <w:rsid w:val="00A72CC6"/>
    <w:rsid w:val="00A7397D"/>
    <w:rsid w:val="00A73D2D"/>
    <w:rsid w:val="00A73FBE"/>
    <w:rsid w:val="00A81A40"/>
    <w:rsid w:val="00A82D7F"/>
    <w:rsid w:val="00A8483A"/>
    <w:rsid w:val="00A8643F"/>
    <w:rsid w:val="00A90109"/>
    <w:rsid w:val="00A91ECB"/>
    <w:rsid w:val="00A9200D"/>
    <w:rsid w:val="00A93BBB"/>
    <w:rsid w:val="00A96ABD"/>
    <w:rsid w:val="00AA2E46"/>
    <w:rsid w:val="00AA427A"/>
    <w:rsid w:val="00AA63AD"/>
    <w:rsid w:val="00AB1575"/>
    <w:rsid w:val="00AB6BF6"/>
    <w:rsid w:val="00AC0283"/>
    <w:rsid w:val="00AC497B"/>
    <w:rsid w:val="00AD4652"/>
    <w:rsid w:val="00AD5420"/>
    <w:rsid w:val="00AD6D79"/>
    <w:rsid w:val="00AD6F8F"/>
    <w:rsid w:val="00AE3BD2"/>
    <w:rsid w:val="00AE7720"/>
    <w:rsid w:val="00AF4DF8"/>
    <w:rsid w:val="00B0058F"/>
    <w:rsid w:val="00B00EE2"/>
    <w:rsid w:val="00B029C7"/>
    <w:rsid w:val="00B03784"/>
    <w:rsid w:val="00B13CCE"/>
    <w:rsid w:val="00B1468E"/>
    <w:rsid w:val="00B15257"/>
    <w:rsid w:val="00B154CF"/>
    <w:rsid w:val="00B16C43"/>
    <w:rsid w:val="00B1746D"/>
    <w:rsid w:val="00B2255C"/>
    <w:rsid w:val="00B276C5"/>
    <w:rsid w:val="00B37BA1"/>
    <w:rsid w:val="00B37C3E"/>
    <w:rsid w:val="00B4108C"/>
    <w:rsid w:val="00B459E7"/>
    <w:rsid w:val="00B531C4"/>
    <w:rsid w:val="00B555AE"/>
    <w:rsid w:val="00B5570D"/>
    <w:rsid w:val="00B60DEB"/>
    <w:rsid w:val="00B63A6A"/>
    <w:rsid w:val="00B63CBD"/>
    <w:rsid w:val="00B63D01"/>
    <w:rsid w:val="00B652AC"/>
    <w:rsid w:val="00B77E6F"/>
    <w:rsid w:val="00B80C46"/>
    <w:rsid w:val="00B87948"/>
    <w:rsid w:val="00B87CFB"/>
    <w:rsid w:val="00B912CD"/>
    <w:rsid w:val="00B94A21"/>
    <w:rsid w:val="00B97909"/>
    <w:rsid w:val="00BA0FA1"/>
    <w:rsid w:val="00BA389B"/>
    <w:rsid w:val="00BA4EDA"/>
    <w:rsid w:val="00BB38DB"/>
    <w:rsid w:val="00BB796B"/>
    <w:rsid w:val="00BC2683"/>
    <w:rsid w:val="00BC42B4"/>
    <w:rsid w:val="00BC77A3"/>
    <w:rsid w:val="00BD10AF"/>
    <w:rsid w:val="00BD26B8"/>
    <w:rsid w:val="00BD4AF1"/>
    <w:rsid w:val="00BE0C5D"/>
    <w:rsid w:val="00BE5DC0"/>
    <w:rsid w:val="00BE6F36"/>
    <w:rsid w:val="00BF05C7"/>
    <w:rsid w:val="00BF358A"/>
    <w:rsid w:val="00BF5EE4"/>
    <w:rsid w:val="00BF7E3B"/>
    <w:rsid w:val="00BF7F59"/>
    <w:rsid w:val="00C029BA"/>
    <w:rsid w:val="00C03737"/>
    <w:rsid w:val="00C05C6D"/>
    <w:rsid w:val="00C06F5D"/>
    <w:rsid w:val="00C10856"/>
    <w:rsid w:val="00C123C0"/>
    <w:rsid w:val="00C16FAE"/>
    <w:rsid w:val="00C2087E"/>
    <w:rsid w:val="00C23480"/>
    <w:rsid w:val="00C259BD"/>
    <w:rsid w:val="00C266C0"/>
    <w:rsid w:val="00C5059E"/>
    <w:rsid w:val="00C50633"/>
    <w:rsid w:val="00C56B9F"/>
    <w:rsid w:val="00C626E2"/>
    <w:rsid w:val="00C6737D"/>
    <w:rsid w:val="00C71418"/>
    <w:rsid w:val="00C71D63"/>
    <w:rsid w:val="00C84BC3"/>
    <w:rsid w:val="00C875F9"/>
    <w:rsid w:val="00C918FF"/>
    <w:rsid w:val="00C946B6"/>
    <w:rsid w:val="00C9724D"/>
    <w:rsid w:val="00CA33BD"/>
    <w:rsid w:val="00CA4A9D"/>
    <w:rsid w:val="00CB3A8B"/>
    <w:rsid w:val="00CB4F9A"/>
    <w:rsid w:val="00CB6584"/>
    <w:rsid w:val="00CB6A0E"/>
    <w:rsid w:val="00CC583E"/>
    <w:rsid w:val="00CC5E5F"/>
    <w:rsid w:val="00CC6BAC"/>
    <w:rsid w:val="00CD0C77"/>
    <w:rsid w:val="00CD2D9B"/>
    <w:rsid w:val="00CD4BBE"/>
    <w:rsid w:val="00CE22D0"/>
    <w:rsid w:val="00CF09A1"/>
    <w:rsid w:val="00CF389B"/>
    <w:rsid w:val="00CF3E4F"/>
    <w:rsid w:val="00CF58D7"/>
    <w:rsid w:val="00D010A5"/>
    <w:rsid w:val="00D02C78"/>
    <w:rsid w:val="00D04CFC"/>
    <w:rsid w:val="00D04F7E"/>
    <w:rsid w:val="00D10205"/>
    <w:rsid w:val="00D13960"/>
    <w:rsid w:val="00D14FC0"/>
    <w:rsid w:val="00D209E2"/>
    <w:rsid w:val="00D2282F"/>
    <w:rsid w:val="00D3100A"/>
    <w:rsid w:val="00D35DC0"/>
    <w:rsid w:val="00D41282"/>
    <w:rsid w:val="00D44C48"/>
    <w:rsid w:val="00D47840"/>
    <w:rsid w:val="00D51953"/>
    <w:rsid w:val="00D543FB"/>
    <w:rsid w:val="00D6471A"/>
    <w:rsid w:val="00D67F6D"/>
    <w:rsid w:val="00D733D7"/>
    <w:rsid w:val="00D73D6F"/>
    <w:rsid w:val="00D73E71"/>
    <w:rsid w:val="00D81067"/>
    <w:rsid w:val="00D815A2"/>
    <w:rsid w:val="00D93D30"/>
    <w:rsid w:val="00DA1A45"/>
    <w:rsid w:val="00DA73E3"/>
    <w:rsid w:val="00DA7FD4"/>
    <w:rsid w:val="00DB2214"/>
    <w:rsid w:val="00DB3D3A"/>
    <w:rsid w:val="00DB437E"/>
    <w:rsid w:val="00DB5754"/>
    <w:rsid w:val="00DC1B53"/>
    <w:rsid w:val="00DC4F83"/>
    <w:rsid w:val="00DD1A1D"/>
    <w:rsid w:val="00DD1AF5"/>
    <w:rsid w:val="00DD7717"/>
    <w:rsid w:val="00DE0665"/>
    <w:rsid w:val="00DE0B0E"/>
    <w:rsid w:val="00DE1C92"/>
    <w:rsid w:val="00DE1E79"/>
    <w:rsid w:val="00DE230B"/>
    <w:rsid w:val="00DE24C3"/>
    <w:rsid w:val="00DE46EF"/>
    <w:rsid w:val="00DE5905"/>
    <w:rsid w:val="00DE7DAF"/>
    <w:rsid w:val="00DF11AF"/>
    <w:rsid w:val="00DF18FD"/>
    <w:rsid w:val="00DF1C75"/>
    <w:rsid w:val="00DF4DDE"/>
    <w:rsid w:val="00E03C46"/>
    <w:rsid w:val="00E03DE4"/>
    <w:rsid w:val="00E03DE6"/>
    <w:rsid w:val="00E14A93"/>
    <w:rsid w:val="00E16DAE"/>
    <w:rsid w:val="00E2310E"/>
    <w:rsid w:val="00E231CF"/>
    <w:rsid w:val="00E3216B"/>
    <w:rsid w:val="00E326A2"/>
    <w:rsid w:val="00E327E7"/>
    <w:rsid w:val="00E34403"/>
    <w:rsid w:val="00E4039A"/>
    <w:rsid w:val="00E40541"/>
    <w:rsid w:val="00E4414B"/>
    <w:rsid w:val="00E47AB9"/>
    <w:rsid w:val="00E51A64"/>
    <w:rsid w:val="00E527CA"/>
    <w:rsid w:val="00E55EFF"/>
    <w:rsid w:val="00E616ED"/>
    <w:rsid w:val="00E71D9E"/>
    <w:rsid w:val="00EA0924"/>
    <w:rsid w:val="00EA24D4"/>
    <w:rsid w:val="00EA6B11"/>
    <w:rsid w:val="00EA6D78"/>
    <w:rsid w:val="00EB264E"/>
    <w:rsid w:val="00EB2CD6"/>
    <w:rsid w:val="00EC1616"/>
    <w:rsid w:val="00EC3B6E"/>
    <w:rsid w:val="00EC3D38"/>
    <w:rsid w:val="00EC3DA0"/>
    <w:rsid w:val="00EC768E"/>
    <w:rsid w:val="00ED4B8F"/>
    <w:rsid w:val="00ED55F4"/>
    <w:rsid w:val="00EE05A4"/>
    <w:rsid w:val="00EE6295"/>
    <w:rsid w:val="00EF2566"/>
    <w:rsid w:val="00EF297D"/>
    <w:rsid w:val="00EF2B52"/>
    <w:rsid w:val="00EF67AD"/>
    <w:rsid w:val="00F05406"/>
    <w:rsid w:val="00F072BF"/>
    <w:rsid w:val="00F11CDA"/>
    <w:rsid w:val="00F14E8B"/>
    <w:rsid w:val="00F155F1"/>
    <w:rsid w:val="00F16834"/>
    <w:rsid w:val="00F31ED0"/>
    <w:rsid w:val="00F340FB"/>
    <w:rsid w:val="00F35684"/>
    <w:rsid w:val="00F35C30"/>
    <w:rsid w:val="00F367C7"/>
    <w:rsid w:val="00F40C71"/>
    <w:rsid w:val="00F45008"/>
    <w:rsid w:val="00F46C6A"/>
    <w:rsid w:val="00F50B8D"/>
    <w:rsid w:val="00F54BCB"/>
    <w:rsid w:val="00F557E9"/>
    <w:rsid w:val="00F57160"/>
    <w:rsid w:val="00F668D5"/>
    <w:rsid w:val="00F67587"/>
    <w:rsid w:val="00F7406B"/>
    <w:rsid w:val="00F82DCB"/>
    <w:rsid w:val="00F85EBC"/>
    <w:rsid w:val="00F90B0C"/>
    <w:rsid w:val="00F93186"/>
    <w:rsid w:val="00FA2AC7"/>
    <w:rsid w:val="00FB3D76"/>
    <w:rsid w:val="00FC040D"/>
    <w:rsid w:val="00FC1A72"/>
    <w:rsid w:val="00FD0863"/>
    <w:rsid w:val="00FD1445"/>
    <w:rsid w:val="00FD176A"/>
    <w:rsid w:val="00FD44A7"/>
    <w:rsid w:val="00FD602F"/>
    <w:rsid w:val="00FD73F1"/>
    <w:rsid w:val="00FD7A6D"/>
    <w:rsid w:val="00FE16C2"/>
    <w:rsid w:val="00FE1AE0"/>
    <w:rsid w:val="00FE5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16AD"/>
    <w:rPr>
      <w:rFonts w:eastAsia="MS Mincho"/>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26D2"/>
    <w:pPr>
      <w:tabs>
        <w:tab w:val="center" w:pos="4677"/>
        <w:tab w:val="right" w:pos="9355"/>
      </w:tabs>
    </w:pPr>
  </w:style>
  <w:style w:type="character" w:styleId="a5">
    <w:name w:val="page number"/>
    <w:basedOn w:val="a0"/>
    <w:rsid w:val="008626D2"/>
  </w:style>
  <w:style w:type="paragraph" w:styleId="a6">
    <w:name w:val="header"/>
    <w:basedOn w:val="a"/>
    <w:rsid w:val="00E34403"/>
    <w:pPr>
      <w:tabs>
        <w:tab w:val="center" w:pos="4677"/>
        <w:tab w:val="right" w:pos="9355"/>
      </w:tabs>
    </w:pPr>
  </w:style>
  <w:style w:type="paragraph" w:styleId="a7">
    <w:name w:val="Balloon Text"/>
    <w:basedOn w:val="a"/>
    <w:link w:val="a8"/>
    <w:rsid w:val="007732BB"/>
    <w:rPr>
      <w:rFonts w:ascii="Tahoma" w:hAnsi="Tahoma" w:cs="Tahoma"/>
      <w:sz w:val="16"/>
      <w:szCs w:val="16"/>
    </w:rPr>
  </w:style>
  <w:style w:type="character" w:customStyle="1" w:styleId="a8">
    <w:name w:val="Текст выноски Знак"/>
    <w:link w:val="a7"/>
    <w:rsid w:val="007732BB"/>
    <w:rPr>
      <w:rFonts w:ascii="Tahoma" w:eastAsia="MS Mincho" w:hAnsi="Tahoma" w:cs="Tahoma"/>
      <w:sz w:val="16"/>
      <w:szCs w:val="16"/>
    </w:rPr>
  </w:style>
  <w:style w:type="character" w:customStyle="1" w:styleId="Correctoraz">
    <w:name w:val="Corrector_az"/>
    <w:semiHidden/>
    <w:rsid w:val="004F07CA"/>
    <w:rPr>
      <w:rFonts w:ascii="Arial" w:hAnsi="Arial" w:cs="Arial"/>
      <w:color w:val="000080"/>
      <w:sz w:val="20"/>
      <w:szCs w:val="20"/>
    </w:rPr>
  </w:style>
  <w:style w:type="character" w:customStyle="1" w:styleId="a4">
    <w:name w:val="Нижний колонтитул Знак"/>
    <w:basedOn w:val="a0"/>
    <w:link w:val="a3"/>
    <w:uiPriority w:val="99"/>
    <w:rsid w:val="00667FBC"/>
    <w:rPr>
      <w:rFonts w:eastAsia="MS Mincho"/>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16AD"/>
    <w:rPr>
      <w:rFonts w:eastAsia="MS Mincho"/>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26D2"/>
    <w:pPr>
      <w:tabs>
        <w:tab w:val="center" w:pos="4677"/>
        <w:tab w:val="right" w:pos="9355"/>
      </w:tabs>
    </w:pPr>
  </w:style>
  <w:style w:type="character" w:styleId="a5">
    <w:name w:val="page number"/>
    <w:basedOn w:val="a0"/>
    <w:rsid w:val="008626D2"/>
  </w:style>
  <w:style w:type="paragraph" w:styleId="a6">
    <w:name w:val="header"/>
    <w:basedOn w:val="a"/>
    <w:rsid w:val="00E34403"/>
    <w:pPr>
      <w:tabs>
        <w:tab w:val="center" w:pos="4677"/>
        <w:tab w:val="right" w:pos="9355"/>
      </w:tabs>
    </w:pPr>
  </w:style>
  <w:style w:type="paragraph" w:styleId="a7">
    <w:name w:val="Balloon Text"/>
    <w:basedOn w:val="a"/>
    <w:link w:val="a8"/>
    <w:rsid w:val="007732BB"/>
    <w:rPr>
      <w:rFonts w:ascii="Tahoma" w:hAnsi="Tahoma" w:cs="Tahoma"/>
      <w:sz w:val="16"/>
      <w:szCs w:val="16"/>
    </w:rPr>
  </w:style>
  <w:style w:type="character" w:customStyle="1" w:styleId="a8">
    <w:name w:val="Текст выноски Знак"/>
    <w:link w:val="a7"/>
    <w:rsid w:val="007732BB"/>
    <w:rPr>
      <w:rFonts w:ascii="Tahoma" w:eastAsia="MS Mincho" w:hAnsi="Tahoma" w:cs="Tahoma"/>
      <w:sz w:val="16"/>
      <w:szCs w:val="16"/>
    </w:rPr>
  </w:style>
  <w:style w:type="character" w:customStyle="1" w:styleId="Correctoraz">
    <w:name w:val="Corrector_az"/>
    <w:semiHidden/>
    <w:rsid w:val="004F07CA"/>
    <w:rPr>
      <w:rFonts w:ascii="Arial" w:hAnsi="Arial" w:cs="Arial"/>
      <w:color w:val="000080"/>
      <w:sz w:val="20"/>
      <w:szCs w:val="20"/>
    </w:rPr>
  </w:style>
  <w:style w:type="character" w:customStyle="1" w:styleId="a4">
    <w:name w:val="Нижний колонтитул Знак"/>
    <w:basedOn w:val="a0"/>
    <w:link w:val="a3"/>
    <w:uiPriority w:val="99"/>
    <w:rsid w:val="00667FBC"/>
    <w:rPr>
      <w:rFonts w:eastAsia="MS Minch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9072E-B20B-44EE-B802-5C676F38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5082</Words>
  <Characters>28969</Characters>
  <Application>Microsoft Office Word</Application>
  <DocSecurity>0</DocSecurity>
  <Lines>241</Lines>
  <Paragraphs>67</Paragraphs>
  <ScaleCrop>false</ScaleCrop>
  <HeadingPairs>
    <vt:vector size="6" baseType="variant">
      <vt:variant>
        <vt:lpstr>Название</vt:lpstr>
      </vt:variant>
      <vt:variant>
        <vt:i4>1</vt:i4>
      </vt:variant>
      <vt:variant>
        <vt:lpstr>Název</vt:lpstr>
      </vt:variant>
      <vt:variant>
        <vt:i4>1</vt:i4>
      </vt:variant>
      <vt:variant>
        <vt:lpstr>Title</vt:lpstr>
      </vt:variant>
      <vt:variant>
        <vt:i4>1</vt:i4>
      </vt:variant>
    </vt:vector>
  </HeadingPairs>
  <TitlesOfParts>
    <vt:vector size="3" baseType="lpstr">
      <vt:lpstr>Layihə</vt:lpstr>
      <vt:lpstr>Layihə</vt:lpstr>
      <vt:lpstr>Layihə</vt:lpstr>
    </vt:vector>
  </TitlesOfParts>
  <Company>SPecialiST RePack</Company>
  <LinksUpToDate>false</LinksUpToDate>
  <CharactersWithSpaces>33984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Layihə</dc:title>
  <dc:creator>Rena Xalafova</dc:creator>
  <cp:lastModifiedBy>almalistore25@outlook.com</cp:lastModifiedBy>
  <cp:revision>2</cp:revision>
  <cp:lastPrinted>2015-01-15T11:31:00Z</cp:lastPrinted>
  <dcterms:created xsi:type="dcterms:W3CDTF">2015-09-29T07:36:00Z</dcterms:created>
  <dcterms:modified xsi:type="dcterms:W3CDTF">2015-09-29T07:36:00Z</dcterms:modified>
</cp:coreProperties>
</file>