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975" w:rsidRPr="00741584" w:rsidRDefault="00EA7975" w:rsidP="00E25D56">
      <w:pPr>
        <w:jc w:val="both"/>
      </w:pPr>
      <w:bookmarkStart w:id="0" w:name="_GoBack"/>
      <w:bookmarkEnd w:id="0"/>
    </w:p>
    <w:p w:rsidR="00EA7975" w:rsidRPr="00741584" w:rsidRDefault="00EA7975" w:rsidP="00E25D56">
      <w:pPr>
        <w:jc w:val="both"/>
      </w:pPr>
    </w:p>
    <w:p w:rsidR="00EA7975" w:rsidRPr="00741584" w:rsidRDefault="00EA7975" w:rsidP="00E25D56">
      <w:pPr>
        <w:jc w:val="both"/>
        <w:rPr>
          <w:rFonts w:ascii="Times New Roman" w:hAnsi="Times New Roman"/>
          <w:color w:val="000000"/>
          <w:sz w:val="28"/>
          <w:szCs w:val="28"/>
        </w:rPr>
      </w:pPr>
    </w:p>
    <w:p w:rsidR="00EA7975" w:rsidRPr="00741584" w:rsidRDefault="00EA7975" w:rsidP="00E25D56">
      <w:pPr>
        <w:jc w:val="both"/>
        <w:rPr>
          <w:rFonts w:ascii="Times New Roman" w:hAnsi="Times New Roman"/>
          <w:bCs/>
          <w:color w:val="000000"/>
          <w:sz w:val="28"/>
          <w:szCs w:val="28"/>
        </w:rPr>
      </w:pPr>
      <w:r w:rsidRPr="00741584">
        <w:rPr>
          <w:rFonts w:ascii="Times New Roman" w:hAnsi="Times New Roman"/>
          <w:color w:val="000000"/>
          <w:sz w:val="32"/>
          <w:szCs w:val="28"/>
        </w:rPr>
        <w:t>TWINNING AZERBAIJAN</w:t>
      </w:r>
    </w:p>
    <w:p w:rsidR="00EA7975" w:rsidRPr="00741584" w:rsidRDefault="00EA7975" w:rsidP="00E25D56">
      <w:pPr>
        <w:jc w:val="both"/>
        <w:rPr>
          <w:rFonts w:ascii="Times New Roman" w:hAnsi="Times New Roman"/>
          <w:bCs/>
          <w:color w:val="000000"/>
          <w:sz w:val="28"/>
          <w:szCs w:val="28"/>
        </w:rPr>
      </w:pPr>
    </w:p>
    <w:p w:rsidR="00EA7975" w:rsidRPr="00741584" w:rsidRDefault="00EA7975" w:rsidP="00E25D56">
      <w:pPr>
        <w:jc w:val="both"/>
        <w:rPr>
          <w:rFonts w:ascii="Times New Roman" w:hAnsi="Times New Roman"/>
          <w:bCs/>
          <w:color w:val="000000"/>
          <w:sz w:val="32"/>
          <w:szCs w:val="28"/>
        </w:rPr>
      </w:pPr>
    </w:p>
    <w:p w:rsidR="00EA7975" w:rsidRPr="00741584" w:rsidRDefault="00EA7975" w:rsidP="00E25D56">
      <w:pPr>
        <w:jc w:val="both"/>
        <w:rPr>
          <w:rFonts w:ascii="Times New Roman" w:hAnsi="Times New Roman"/>
          <w:bCs/>
          <w:color w:val="000000"/>
          <w:sz w:val="36"/>
          <w:szCs w:val="28"/>
        </w:rPr>
      </w:pPr>
    </w:p>
    <w:p w:rsidR="00EA7975" w:rsidRPr="00741584" w:rsidRDefault="00EA7975" w:rsidP="00E25D56">
      <w:pPr>
        <w:jc w:val="both"/>
        <w:rPr>
          <w:rFonts w:ascii="Times New Roman" w:hAnsi="Times New Roman"/>
          <w:bCs/>
          <w:color w:val="000000"/>
          <w:sz w:val="28"/>
          <w:szCs w:val="28"/>
        </w:rPr>
      </w:pPr>
      <w:r w:rsidRPr="00741584">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EA7975" w:rsidRPr="00741584" w:rsidRDefault="00EA7975" w:rsidP="00E25D56">
      <w:pPr>
        <w:jc w:val="both"/>
        <w:rPr>
          <w:rFonts w:ascii="Times New Roman" w:hAnsi="Times New Roman"/>
          <w:bCs/>
          <w:color w:val="000000"/>
          <w:sz w:val="28"/>
          <w:szCs w:val="28"/>
        </w:rPr>
      </w:pPr>
    </w:p>
    <w:p w:rsidR="00EA7975" w:rsidRPr="00741584" w:rsidRDefault="00EA7975" w:rsidP="00E25D56">
      <w:pPr>
        <w:jc w:val="both"/>
        <w:rPr>
          <w:rFonts w:ascii="Times New Roman" w:hAnsi="Times New Roman"/>
          <w:b/>
          <w:bCs/>
          <w:color w:val="000000"/>
          <w:sz w:val="28"/>
          <w:szCs w:val="28"/>
        </w:rPr>
      </w:pPr>
    </w:p>
    <w:p w:rsidR="00EA7975" w:rsidRPr="00741584" w:rsidRDefault="00EA7975" w:rsidP="00E25D56">
      <w:pPr>
        <w:jc w:val="both"/>
        <w:rPr>
          <w:rFonts w:ascii="Times New Roman" w:hAnsi="Times New Roman"/>
          <w:b/>
          <w:bCs/>
          <w:color w:val="000000"/>
          <w:sz w:val="28"/>
          <w:szCs w:val="28"/>
        </w:rPr>
      </w:pPr>
      <w:r w:rsidRPr="00741584">
        <w:rPr>
          <w:rFonts w:ascii="Times New Roman" w:hAnsi="Times New Roman"/>
          <w:b/>
          <w:bCs/>
          <w:color w:val="000000"/>
          <w:sz w:val="28"/>
          <w:szCs w:val="28"/>
        </w:rPr>
        <w:t>AZ/14/ENP/OT/31</w:t>
      </w:r>
    </w:p>
    <w:p w:rsidR="00EA7975" w:rsidRPr="00741584" w:rsidRDefault="00EA7975" w:rsidP="00E25D56">
      <w:pPr>
        <w:jc w:val="both"/>
        <w:rPr>
          <w:rFonts w:ascii="Times New Roman" w:hAnsi="Times New Roman"/>
          <w:b/>
          <w:bCs/>
          <w:color w:val="000000"/>
          <w:sz w:val="28"/>
          <w:szCs w:val="28"/>
        </w:rPr>
      </w:pPr>
    </w:p>
    <w:p w:rsidR="00EA7975" w:rsidRPr="00741584" w:rsidRDefault="00EA7975" w:rsidP="00E25D56">
      <w:pPr>
        <w:jc w:val="both"/>
        <w:rPr>
          <w:rFonts w:ascii="Times New Roman" w:hAnsi="Times New Roman"/>
          <w:color w:val="000000"/>
          <w:sz w:val="28"/>
          <w:szCs w:val="28"/>
        </w:rPr>
      </w:pPr>
    </w:p>
    <w:p w:rsidR="00EA7975" w:rsidRPr="00741584" w:rsidRDefault="00EA7975" w:rsidP="00E25D56">
      <w:pPr>
        <w:jc w:val="both"/>
        <w:rPr>
          <w:rFonts w:ascii="Times New Roman" w:hAnsi="Times New Roman"/>
          <w:color w:val="000000"/>
          <w:sz w:val="28"/>
          <w:szCs w:val="28"/>
        </w:rPr>
      </w:pPr>
    </w:p>
    <w:p w:rsidR="00EA7975" w:rsidRPr="00741584" w:rsidRDefault="00EA7975" w:rsidP="00E25D56">
      <w:pPr>
        <w:jc w:val="both"/>
        <w:rPr>
          <w:rFonts w:ascii="Times New Roman" w:hAnsi="Times New Roman"/>
          <w:color w:val="000000"/>
          <w:sz w:val="28"/>
          <w:szCs w:val="28"/>
        </w:rPr>
      </w:pPr>
    </w:p>
    <w:p w:rsidR="00EA7975" w:rsidRPr="00741584" w:rsidRDefault="00EA7975" w:rsidP="00E25D56">
      <w:pPr>
        <w:jc w:val="both"/>
        <w:rPr>
          <w:rFonts w:ascii="Times New Roman" w:hAnsi="Times New Roman"/>
          <w:b/>
          <w:bCs/>
          <w:color w:val="000000"/>
          <w:sz w:val="28"/>
          <w:szCs w:val="28"/>
        </w:rPr>
      </w:pPr>
    </w:p>
    <w:p w:rsidR="00EA7975" w:rsidRPr="00741584" w:rsidRDefault="00EA7975" w:rsidP="00E25D56">
      <w:pPr>
        <w:jc w:val="both"/>
        <w:rPr>
          <w:rFonts w:ascii="Times New Roman" w:hAnsi="Times New Roman"/>
          <w:b/>
          <w:bCs/>
          <w:color w:val="000000"/>
          <w:sz w:val="28"/>
          <w:szCs w:val="28"/>
        </w:rPr>
      </w:pPr>
      <w:r w:rsidRPr="00741584">
        <w:rPr>
          <w:rFonts w:ascii="Times New Roman" w:hAnsi="Times New Roman"/>
          <w:b/>
          <w:bCs/>
          <w:color w:val="000000"/>
          <w:sz w:val="28"/>
          <w:szCs w:val="28"/>
        </w:rPr>
        <w:t xml:space="preserve">EU Short Term Expert Mission Report  </w:t>
      </w:r>
    </w:p>
    <w:p w:rsidR="00EA7975" w:rsidRPr="00741584" w:rsidRDefault="00EA7975" w:rsidP="00E25D56">
      <w:pPr>
        <w:jc w:val="both"/>
        <w:rPr>
          <w:rFonts w:ascii="Times New Roman" w:hAnsi="Times New Roman"/>
          <w:b/>
          <w:bCs/>
          <w:color w:val="000000"/>
          <w:sz w:val="28"/>
          <w:szCs w:val="28"/>
        </w:rPr>
      </w:pPr>
    </w:p>
    <w:p w:rsidR="00EA7975" w:rsidRPr="00741584" w:rsidRDefault="00EA7975" w:rsidP="00E25D56">
      <w:pPr>
        <w:jc w:val="both"/>
        <w:rPr>
          <w:rFonts w:ascii="Times New Roman" w:hAnsi="Times New Roman"/>
          <w:b/>
          <w:bCs/>
          <w:color w:val="000000"/>
          <w:sz w:val="28"/>
          <w:szCs w:val="28"/>
          <w:u w:val="single"/>
        </w:rPr>
      </w:pPr>
    </w:p>
    <w:p w:rsidR="00EA7975" w:rsidRPr="00741584" w:rsidRDefault="00EA7975" w:rsidP="00E25D56">
      <w:pPr>
        <w:jc w:val="both"/>
        <w:rPr>
          <w:rFonts w:ascii="Times New Roman" w:hAnsi="Times New Roman"/>
          <w:b/>
          <w:bCs/>
          <w:color w:val="000000"/>
          <w:sz w:val="28"/>
          <w:szCs w:val="28"/>
        </w:rPr>
      </w:pPr>
    </w:p>
    <w:p w:rsidR="00EA7975" w:rsidRPr="00741584" w:rsidRDefault="00EA7975" w:rsidP="00E25D56">
      <w:pPr>
        <w:jc w:val="both"/>
        <w:rPr>
          <w:rFonts w:ascii="Times New Roman" w:hAnsi="Times New Roman"/>
          <w:b/>
          <w:bCs/>
          <w:color w:val="000000"/>
          <w:sz w:val="28"/>
          <w:szCs w:val="28"/>
        </w:rPr>
      </w:pPr>
    </w:p>
    <w:p w:rsidR="00EA7975" w:rsidRPr="00741584" w:rsidRDefault="00EA7975" w:rsidP="00E25D56">
      <w:pPr>
        <w:jc w:val="both"/>
        <w:rPr>
          <w:rFonts w:ascii="Times New Roman" w:hAnsi="Times New Roman"/>
          <w:b/>
          <w:bCs/>
          <w:color w:val="000000"/>
          <w:sz w:val="28"/>
          <w:szCs w:val="28"/>
        </w:rPr>
      </w:pPr>
    </w:p>
    <w:p w:rsidR="00EA7975" w:rsidRPr="00741584" w:rsidRDefault="00EA7975" w:rsidP="00E25D56">
      <w:pPr>
        <w:jc w:val="both"/>
        <w:rPr>
          <w:rFonts w:ascii="Times New Roman" w:hAnsi="Times New Roman"/>
          <w:b/>
          <w:bCs/>
          <w:color w:val="000000"/>
          <w:sz w:val="28"/>
          <w:szCs w:val="28"/>
        </w:rPr>
      </w:pPr>
    </w:p>
    <w:p w:rsidR="00EA7975" w:rsidRPr="00741584" w:rsidRDefault="00EA7975" w:rsidP="00E25D56">
      <w:pPr>
        <w:jc w:val="both"/>
        <w:rPr>
          <w:rFonts w:ascii="Times New Roman" w:hAnsi="Times New Roman"/>
          <w:b/>
          <w:bCs/>
          <w:color w:val="000000"/>
          <w:sz w:val="28"/>
          <w:szCs w:val="28"/>
          <w:u w:val="single"/>
        </w:rPr>
      </w:pPr>
      <w:r w:rsidRPr="00741584">
        <w:rPr>
          <w:rFonts w:ascii="Times New Roman" w:hAnsi="Times New Roman"/>
          <w:b/>
          <w:bCs/>
          <w:color w:val="000000"/>
          <w:sz w:val="28"/>
          <w:szCs w:val="28"/>
          <w:u w:val="single"/>
        </w:rPr>
        <w:t xml:space="preserve">1. Basic Information </w:t>
      </w:r>
    </w:p>
    <w:p w:rsidR="00EA7975" w:rsidRPr="00741584" w:rsidRDefault="00EA7975" w:rsidP="00E25D56">
      <w:pPr>
        <w:jc w:val="both"/>
        <w:rPr>
          <w:rFonts w:ascii="Times New Roman" w:hAnsi="Times New Roman"/>
          <w:b/>
          <w:bCs/>
          <w:color w:val="000000"/>
          <w:sz w:val="28"/>
          <w:szCs w:val="28"/>
        </w:rPr>
      </w:pPr>
      <w:r w:rsidRPr="00741584">
        <w:rPr>
          <w:rFonts w:ascii="Times New Roman" w:hAnsi="Times New Roman"/>
          <w:b/>
          <w:bCs/>
          <w:color w:val="000000"/>
          <w:sz w:val="28"/>
          <w:szCs w:val="28"/>
        </w:rPr>
        <w:t xml:space="preserve">Component and Activity: </w:t>
      </w:r>
    </w:p>
    <w:p w:rsidR="00EA7975" w:rsidRPr="00741584" w:rsidRDefault="00EA7975" w:rsidP="00E25D56">
      <w:pPr>
        <w:jc w:val="both"/>
        <w:rPr>
          <w:rFonts w:ascii="Times New Roman" w:hAnsi="Times New Roman"/>
          <w:bCs/>
          <w:color w:val="000000"/>
          <w:sz w:val="28"/>
          <w:szCs w:val="28"/>
        </w:rPr>
      </w:pPr>
      <w:r w:rsidRPr="00741584">
        <w:rPr>
          <w:rFonts w:ascii="Times New Roman" w:hAnsi="Times New Roman"/>
          <w:bCs/>
          <w:color w:val="000000"/>
          <w:sz w:val="28"/>
          <w:szCs w:val="28"/>
        </w:rPr>
        <w:t xml:space="preserve">Component: 3. Developing </w:t>
      </w:r>
      <w:proofErr w:type="spellStart"/>
      <w:r w:rsidRPr="00741584">
        <w:rPr>
          <w:rFonts w:ascii="Times New Roman" w:hAnsi="Times New Roman"/>
          <w:bCs/>
          <w:color w:val="000000"/>
          <w:sz w:val="28"/>
          <w:szCs w:val="28"/>
        </w:rPr>
        <w:t>AzQF</w:t>
      </w:r>
      <w:proofErr w:type="spellEnd"/>
    </w:p>
    <w:p w:rsidR="00EA7975" w:rsidRPr="00741584" w:rsidRDefault="00EA7975" w:rsidP="00E25D56">
      <w:pPr>
        <w:jc w:val="both"/>
        <w:rPr>
          <w:rFonts w:ascii="Times New Roman" w:hAnsi="Times New Roman"/>
          <w:bCs/>
          <w:color w:val="000000"/>
          <w:sz w:val="28"/>
          <w:szCs w:val="28"/>
        </w:rPr>
      </w:pPr>
    </w:p>
    <w:p w:rsidR="00EA7975" w:rsidRPr="00741584" w:rsidRDefault="00EA7975" w:rsidP="00E25D56">
      <w:pPr>
        <w:jc w:val="both"/>
        <w:rPr>
          <w:rFonts w:ascii="Times New Roman" w:hAnsi="Times New Roman"/>
          <w:bCs/>
          <w:color w:val="000000"/>
          <w:sz w:val="28"/>
          <w:szCs w:val="28"/>
        </w:rPr>
      </w:pPr>
      <w:r w:rsidRPr="00741584">
        <w:rPr>
          <w:rFonts w:ascii="Times New Roman" w:hAnsi="Times New Roman"/>
          <w:bCs/>
          <w:color w:val="000000"/>
          <w:sz w:val="28"/>
          <w:szCs w:val="28"/>
        </w:rPr>
        <w:t>Activity: 3.1 EHEA and QF EHEA Training</w:t>
      </w:r>
    </w:p>
    <w:p w:rsidR="00EA7975" w:rsidRPr="00741584" w:rsidRDefault="00EA7975" w:rsidP="00E25D56">
      <w:pPr>
        <w:jc w:val="both"/>
        <w:rPr>
          <w:rFonts w:ascii="Times New Roman" w:hAnsi="Times New Roman"/>
          <w:bCs/>
          <w:color w:val="000000"/>
          <w:sz w:val="28"/>
          <w:szCs w:val="28"/>
        </w:rPr>
      </w:pPr>
    </w:p>
    <w:p w:rsidR="00EA7975" w:rsidRPr="00741584" w:rsidRDefault="00EA7975" w:rsidP="00E25D56">
      <w:pPr>
        <w:jc w:val="both"/>
        <w:rPr>
          <w:rFonts w:ascii="Times New Roman" w:hAnsi="Times New Roman"/>
          <w:b/>
          <w:bCs/>
          <w:color w:val="000000"/>
          <w:sz w:val="28"/>
          <w:szCs w:val="28"/>
        </w:rPr>
      </w:pPr>
      <w:r w:rsidRPr="00741584">
        <w:rPr>
          <w:rFonts w:ascii="Times New Roman" w:hAnsi="Times New Roman"/>
          <w:b/>
          <w:bCs/>
          <w:color w:val="000000"/>
          <w:sz w:val="28"/>
          <w:szCs w:val="28"/>
        </w:rPr>
        <w:t>Name of the Expert</w:t>
      </w:r>
      <w:r w:rsidR="007308BD" w:rsidRPr="00741584">
        <w:rPr>
          <w:rFonts w:ascii="Times New Roman" w:hAnsi="Times New Roman"/>
          <w:b/>
          <w:bCs/>
          <w:color w:val="000000"/>
          <w:sz w:val="28"/>
          <w:szCs w:val="28"/>
        </w:rPr>
        <w:t>s</w:t>
      </w:r>
      <w:r w:rsidRPr="00741584">
        <w:rPr>
          <w:rFonts w:ascii="Times New Roman" w:hAnsi="Times New Roman"/>
          <w:b/>
          <w:bCs/>
          <w:color w:val="000000"/>
          <w:sz w:val="28"/>
          <w:szCs w:val="28"/>
        </w:rPr>
        <w:t xml:space="preserve">: </w:t>
      </w:r>
      <w:r w:rsidRPr="00741584">
        <w:rPr>
          <w:rFonts w:ascii="Times New Roman" w:hAnsi="Times New Roman"/>
          <w:bCs/>
          <w:color w:val="000000"/>
          <w:sz w:val="28"/>
          <w:szCs w:val="28"/>
        </w:rPr>
        <w:t xml:space="preserve">Ms </w:t>
      </w:r>
      <w:proofErr w:type="spellStart"/>
      <w:r w:rsidRPr="00741584">
        <w:rPr>
          <w:rFonts w:ascii="Times New Roman" w:hAnsi="Times New Roman"/>
          <w:bCs/>
          <w:color w:val="000000"/>
          <w:sz w:val="28"/>
          <w:szCs w:val="28"/>
        </w:rPr>
        <w:t>Maiki</w:t>
      </w:r>
      <w:proofErr w:type="spellEnd"/>
      <w:r w:rsidRPr="00741584">
        <w:rPr>
          <w:rFonts w:ascii="Times New Roman" w:hAnsi="Times New Roman"/>
          <w:bCs/>
          <w:color w:val="000000"/>
          <w:sz w:val="28"/>
          <w:szCs w:val="28"/>
        </w:rPr>
        <w:t xml:space="preserve"> </w:t>
      </w:r>
      <w:proofErr w:type="spellStart"/>
      <w:r w:rsidRPr="00741584">
        <w:rPr>
          <w:rFonts w:ascii="Times New Roman" w:hAnsi="Times New Roman"/>
          <w:bCs/>
          <w:color w:val="000000"/>
          <w:sz w:val="28"/>
          <w:szCs w:val="28"/>
        </w:rPr>
        <w:t>Udam</w:t>
      </w:r>
      <w:proofErr w:type="spellEnd"/>
      <w:r w:rsidR="007308BD" w:rsidRPr="00741584">
        <w:rPr>
          <w:rFonts w:ascii="Times New Roman" w:hAnsi="Times New Roman"/>
          <w:bCs/>
          <w:color w:val="000000"/>
          <w:sz w:val="28"/>
          <w:szCs w:val="28"/>
        </w:rPr>
        <w:t>, Mr Olav Aarna</w:t>
      </w:r>
    </w:p>
    <w:p w:rsidR="00EA7975" w:rsidRPr="00741584" w:rsidRDefault="00EA7975" w:rsidP="00E25D56">
      <w:pPr>
        <w:jc w:val="both"/>
        <w:rPr>
          <w:rFonts w:ascii="Times New Roman" w:hAnsi="Times New Roman"/>
          <w:b/>
          <w:bCs/>
          <w:color w:val="000000"/>
          <w:sz w:val="28"/>
          <w:szCs w:val="28"/>
        </w:rPr>
      </w:pPr>
    </w:p>
    <w:p w:rsidR="00EA7975" w:rsidRPr="00741584" w:rsidRDefault="00EA7975" w:rsidP="00E25D56">
      <w:pPr>
        <w:jc w:val="both"/>
        <w:rPr>
          <w:rFonts w:ascii="Times New Roman" w:hAnsi="Times New Roman"/>
          <w:b/>
          <w:bCs/>
          <w:color w:val="000000"/>
          <w:sz w:val="28"/>
          <w:szCs w:val="28"/>
        </w:rPr>
      </w:pPr>
      <w:r w:rsidRPr="00741584">
        <w:rPr>
          <w:rFonts w:ascii="Times New Roman" w:hAnsi="Times New Roman"/>
          <w:b/>
          <w:bCs/>
          <w:color w:val="000000"/>
          <w:sz w:val="28"/>
          <w:szCs w:val="28"/>
        </w:rPr>
        <w:t xml:space="preserve">Dates of the Mission: </w:t>
      </w:r>
      <w:r w:rsidRPr="00741584">
        <w:rPr>
          <w:rFonts w:ascii="Times New Roman" w:hAnsi="Times New Roman"/>
          <w:bCs/>
          <w:color w:val="000000"/>
          <w:sz w:val="28"/>
          <w:szCs w:val="28"/>
        </w:rPr>
        <w:t>15-19 February 2016</w:t>
      </w:r>
      <w:r w:rsidRPr="00741584">
        <w:rPr>
          <w:rFonts w:ascii="Times New Roman" w:hAnsi="Times New Roman"/>
          <w:b/>
          <w:bCs/>
          <w:color w:val="000000"/>
          <w:sz w:val="28"/>
          <w:szCs w:val="28"/>
        </w:rPr>
        <w:t xml:space="preserve"> </w:t>
      </w:r>
    </w:p>
    <w:p w:rsidR="00EA7975" w:rsidRPr="00741584" w:rsidRDefault="00EA7975" w:rsidP="00E25D56">
      <w:pPr>
        <w:jc w:val="both"/>
        <w:rPr>
          <w:rFonts w:ascii="Times New Roman" w:hAnsi="Times New Roman"/>
          <w:b/>
          <w:bCs/>
          <w:color w:val="000000"/>
          <w:sz w:val="28"/>
          <w:szCs w:val="28"/>
        </w:rPr>
      </w:pPr>
      <w:r w:rsidRPr="00741584">
        <w:rPr>
          <w:rFonts w:ascii="Times New Roman" w:hAnsi="Times New Roman"/>
          <w:b/>
          <w:bCs/>
          <w:color w:val="000000"/>
          <w:sz w:val="28"/>
          <w:szCs w:val="28"/>
        </w:rPr>
        <w:t xml:space="preserve"> </w:t>
      </w:r>
    </w:p>
    <w:p w:rsidR="00EA7975" w:rsidRPr="00741584" w:rsidRDefault="00EA7975" w:rsidP="00E25D56">
      <w:pPr>
        <w:jc w:val="both"/>
        <w:rPr>
          <w:rFonts w:ascii="Times New Roman" w:hAnsi="Times New Roman"/>
          <w:b/>
          <w:bCs/>
          <w:color w:val="000000"/>
          <w:sz w:val="28"/>
          <w:szCs w:val="28"/>
        </w:rPr>
      </w:pPr>
      <w:r w:rsidRPr="00741584">
        <w:rPr>
          <w:rFonts w:ascii="Times New Roman" w:hAnsi="Times New Roman"/>
          <w:b/>
          <w:bCs/>
          <w:color w:val="000000"/>
          <w:sz w:val="28"/>
          <w:szCs w:val="28"/>
        </w:rPr>
        <w:t xml:space="preserve">Contractor: </w:t>
      </w:r>
      <w:r w:rsidRPr="00741584">
        <w:rPr>
          <w:rFonts w:ascii="Times New Roman" w:hAnsi="Times New Roman"/>
          <w:bCs/>
          <w:color w:val="000000"/>
          <w:sz w:val="28"/>
          <w:szCs w:val="28"/>
        </w:rPr>
        <w:t xml:space="preserve">Finnish Education Evaluation Centre (FINEEC) / </w:t>
      </w:r>
    </w:p>
    <w:p w:rsidR="00EA7975" w:rsidRPr="00741584" w:rsidRDefault="00EA7975" w:rsidP="00E25D56">
      <w:pPr>
        <w:ind w:left="1304"/>
        <w:jc w:val="both"/>
        <w:rPr>
          <w:rFonts w:ascii="Times New Roman" w:hAnsi="Times New Roman"/>
          <w:b/>
          <w:bCs/>
          <w:color w:val="000000"/>
          <w:sz w:val="28"/>
          <w:szCs w:val="28"/>
        </w:rPr>
      </w:pPr>
      <w:r w:rsidRPr="00741584">
        <w:rPr>
          <w:rFonts w:ascii="Times New Roman" w:hAnsi="Times New Roman"/>
          <w:bCs/>
          <w:color w:val="000000"/>
          <w:sz w:val="28"/>
          <w:szCs w:val="28"/>
        </w:rPr>
        <w:t xml:space="preserve">   Estonian Quality Agency for Higher and Vocational Education (EKKA)</w:t>
      </w:r>
    </w:p>
    <w:p w:rsidR="00EA7975" w:rsidRPr="00741584" w:rsidRDefault="00EA7975" w:rsidP="00E25D56">
      <w:pPr>
        <w:spacing w:after="160" w:line="259" w:lineRule="auto"/>
        <w:jc w:val="both"/>
      </w:pPr>
      <w:r w:rsidRPr="00741584">
        <w:br w:type="page"/>
      </w:r>
    </w:p>
    <w:p w:rsidR="00EA7975" w:rsidRPr="00741584" w:rsidRDefault="00EA7975" w:rsidP="00E25D56">
      <w:pPr>
        <w:jc w:val="both"/>
        <w:rPr>
          <w:rFonts w:ascii="Times New Roman" w:hAnsi="Times New Roman"/>
          <w:b/>
          <w:bCs/>
          <w:color w:val="000000"/>
          <w:sz w:val="28"/>
          <w:szCs w:val="28"/>
          <w:u w:val="single"/>
        </w:rPr>
      </w:pPr>
      <w:r w:rsidRPr="00741584">
        <w:rPr>
          <w:rFonts w:ascii="Times New Roman" w:hAnsi="Times New Roman"/>
          <w:b/>
          <w:bCs/>
          <w:color w:val="000000"/>
          <w:sz w:val="28"/>
          <w:szCs w:val="28"/>
          <w:u w:val="single"/>
        </w:rPr>
        <w:lastRenderedPageBreak/>
        <w:t xml:space="preserve">2. Relevant Background Information/State of Affairs </w:t>
      </w:r>
    </w:p>
    <w:p w:rsidR="00EA7975" w:rsidRPr="00741584" w:rsidRDefault="00EA7975" w:rsidP="00E25D56">
      <w:pPr>
        <w:jc w:val="both"/>
        <w:rPr>
          <w:rFonts w:ascii="Times New Roman" w:hAnsi="Times New Roman"/>
          <w:bCs/>
          <w:color w:val="000000"/>
          <w:sz w:val="24"/>
          <w:szCs w:val="28"/>
        </w:rPr>
      </w:pPr>
    </w:p>
    <w:p w:rsidR="00BE43F8" w:rsidRPr="00741584" w:rsidRDefault="00BE43F8" w:rsidP="00E25D56">
      <w:pPr>
        <w:tabs>
          <w:tab w:val="left" w:pos="310"/>
          <w:tab w:val="center" w:pos="3502"/>
        </w:tabs>
        <w:spacing w:after="120"/>
        <w:jc w:val="both"/>
        <w:rPr>
          <w:rFonts w:ascii="Times New Roman" w:hAnsi="Times New Roman"/>
          <w:bCs/>
          <w:color w:val="auto"/>
          <w:sz w:val="24"/>
          <w:szCs w:val="24"/>
          <w:lang w:eastAsia="hr-HR"/>
        </w:rPr>
      </w:pPr>
      <w:r w:rsidRPr="00741584">
        <w:rPr>
          <w:rFonts w:ascii="Times New Roman" w:hAnsi="Times New Roman"/>
          <w:bCs/>
          <w:color w:val="auto"/>
          <w:sz w:val="24"/>
          <w:szCs w:val="24"/>
          <w:lang w:eastAsia="hr-HR"/>
        </w:rPr>
        <w:t xml:space="preserve">The </w:t>
      </w:r>
      <w:r w:rsidRPr="00741584">
        <w:rPr>
          <w:rFonts w:ascii="Times New Roman" w:hAnsi="Times New Roman"/>
          <w:b/>
          <w:bCs/>
          <w:color w:val="auto"/>
          <w:sz w:val="24"/>
          <w:szCs w:val="24"/>
          <w:lang w:eastAsia="hr-HR"/>
        </w:rPr>
        <w:t>Azerbaijani Qualifications Framework</w:t>
      </w:r>
      <w:r w:rsidRPr="00741584">
        <w:rPr>
          <w:rFonts w:ascii="Times New Roman" w:hAnsi="Times New Roman"/>
          <w:bCs/>
          <w:color w:val="auto"/>
          <w:sz w:val="24"/>
          <w:szCs w:val="24"/>
          <w:lang w:eastAsia="hr-HR"/>
        </w:rPr>
        <w:t xml:space="preserve"> (</w:t>
      </w:r>
      <w:proofErr w:type="spellStart"/>
      <w:r w:rsidRPr="00741584">
        <w:rPr>
          <w:rFonts w:ascii="Times New Roman" w:hAnsi="Times New Roman"/>
          <w:bCs/>
          <w:color w:val="auto"/>
          <w:sz w:val="24"/>
          <w:szCs w:val="24"/>
          <w:lang w:eastAsia="hr-HR"/>
        </w:rPr>
        <w:t>AzQF</w:t>
      </w:r>
      <w:proofErr w:type="spellEnd"/>
      <w:r w:rsidRPr="00741584">
        <w:rPr>
          <w:rFonts w:ascii="Times New Roman" w:hAnsi="Times New Roman"/>
          <w:bCs/>
          <w:color w:val="auto"/>
          <w:sz w:val="24"/>
          <w:szCs w:val="24"/>
          <w:lang w:eastAsia="hr-HR"/>
        </w:rPr>
        <w:t xml:space="preserve">) is a tool to systematise, classify and manage Azerbaijani qualifications. The development of </w:t>
      </w:r>
      <w:proofErr w:type="spellStart"/>
      <w:r w:rsidRPr="00741584">
        <w:rPr>
          <w:rFonts w:ascii="Times New Roman" w:hAnsi="Times New Roman"/>
          <w:bCs/>
          <w:color w:val="auto"/>
          <w:sz w:val="24"/>
          <w:szCs w:val="24"/>
          <w:lang w:eastAsia="hr-HR"/>
        </w:rPr>
        <w:t>AzQF</w:t>
      </w:r>
      <w:proofErr w:type="spellEnd"/>
      <w:r w:rsidRPr="00741584">
        <w:rPr>
          <w:rFonts w:ascii="Times New Roman" w:hAnsi="Times New Roman"/>
          <w:bCs/>
          <w:color w:val="auto"/>
          <w:sz w:val="24"/>
          <w:szCs w:val="24"/>
          <w:lang w:eastAsia="hr-HR"/>
        </w:rPr>
        <w:t xml:space="preserve"> started in 2011 supported by World Bank and European Training Foundation projects. A draft Decree of the Cabinet of Ministers on </w:t>
      </w:r>
      <w:proofErr w:type="spellStart"/>
      <w:r w:rsidRPr="00741584">
        <w:rPr>
          <w:rFonts w:ascii="Times New Roman" w:hAnsi="Times New Roman"/>
          <w:bCs/>
          <w:color w:val="auto"/>
          <w:sz w:val="24"/>
          <w:szCs w:val="24"/>
          <w:lang w:eastAsia="hr-HR"/>
        </w:rPr>
        <w:t>AzQF</w:t>
      </w:r>
      <w:proofErr w:type="spellEnd"/>
      <w:r w:rsidRPr="00741584">
        <w:rPr>
          <w:rFonts w:ascii="Times New Roman" w:hAnsi="Times New Roman"/>
          <w:bCs/>
          <w:color w:val="auto"/>
          <w:sz w:val="24"/>
          <w:szCs w:val="24"/>
          <w:lang w:eastAsia="hr-HR"/>
        </w:rPr>
        <w:t xml:space="preserve"> has been developed by 2012, stipulating the main principles, institutions involved, level descriptions, placement of types of qualifications, and quality assurance of qualifications. Seminars introducing the </w:t>
      </w:r>
      <w:proofErr w:type="spellStart"/>
      <w:r w:rsidRPr="00741584">
        <w:rPr>
          <w:rFonts w:ascii="Times New Roman" w:hAnsi="Times New Roman"/>
          <w:bCs/>
          <w:color w:val="auto"/>
          <w:sz w:val="24"/>
          <w:szCs w:val="24"/>
          <w:lang w:eastAsia="hr-HR"/>
        </w:rPr>
        <w:t>AzQF</w:t>
      </w:r>
      <w:proofErr w:type="spellEnd"/>
      <w:r w:rsidRPr="00741584">
        <w:rPr>
          <w:rFonts w:ascii="Times New Roman" w:hAnsi="Times New Roman"/>
          <w:bCs/>
          <w:color w:val="auto"/>
          <w:sz w:val="24"/>
          <w:szCs w:val="24"/>
          <w:lang w:eastAsia="hr-HR"/>
        </w:rPr>
        <w:t xml:space="preserve"> to stakeholders and international partners were held in 2012 and 2014. Nevertheless, the Decree is still in a draft form, and hopefully will be adopted this year. A draft of the</w:t>
      </w:r>
      <w:r w:rsidRPr="00741584">
        <w:rPr>
          <w:rFonts w:ascii="Times New Roman" w:hAnsi="Times New Roman"/>
          <w:b/>
          <w:bCs/>
          <w:color w:val="auto"/>
          <w:sz w:val="24"/>
          <w:szCs w:val="24"/>
          <w:lang w:eastAsia="hr-HR"/>
        </w:rPr>
        <w:t xml:space="preserve"> implementation plan</w:t>
      </w:r>
      <w:r w:rsidRPr="00741584">
        <w:rPr>
          <w:rFonts w:ascii="Times New Roman" w:hAnsi="Times New Roman"/>
          <w:bCs/>
          <w:color w:val="auto"/>
          <w:sz w:val="24"/>
          <w:szCs w:val="24"/>
          <w:lang w:eastAsia="hr-HR"/>
        </w:rPr>
        <w:t xml:space="preserve"> for the </w:t>
      </w:r>
      <w:proofErr w:type="spellStart"/>
      <w:r w:rsidRPr="00741584">
        <w:rPr>
          <w:rFonts w:ascii="Times New Roman" w:hAnsi="Times New Roman"/>
          <w:bCs/>
          <w:color w:val="auto"/>
          <w:sz w:val="24"/>
          <w:szCs w:val="24"/>
          <w:lang w:eastAsia="hr-HR"/>
        </w:rPr>
        <w:t>AzQF</w:t>
      </w:r>
      <w:proofErr w:type="spellEnd"/>
      <w:r w:rsidRPr="00741584">
        <w:rPr>
          <w:rFonts w:ascii="Times New Roman" w:hAnsi="Times New Roman"/>
          <w:bCs/>
          <w:color w:val="auto"/>
          <w:sz w:val="24"/>
          <w:szCs w:val="24"/>
          <w:lang w:eastAsia="hr-HR"/>
        </w:rPr>
        <w:t xml:space="preserve"> has also been prepared.</w:t>
      </w:r>
    </w:p>
    <w:p w:rsidR="00BE43F8" w:rsidRPr="00741584" w:rsidRDefault="00BE43F8" w:rsidP="00E25D56">
      <w:pPr>
        <w:tabs>
          <w:tab w:val="left" w:pos="310"/>
          <w:tab w:val="center" w:pos="3502"/>
        </w:tabs>
        <w:spacing w:after="120"/>
        <w:jc w:val="both"/>
        <w:rPr>
          <w:rFonts w:ascii="Times New Roman" w:hAnsi="Times New Roman"/>
          <w:bCs/>
          <w:color w:val="auto"/>
          <w:sz w:val="24"/>
          <w:szCs w:val="24"/>
          <w:lang w:eastAsia="hr-HR"/>
        </w:rPr>
      </w:pPr>
      <w:r w:rsidRPr="00741584">
        <w:rPr>
          <w:rFonts w:ascii="Times New Roman" w:hAnsi="Times New Roman"/>
          <w:bCs/>
          <w:color w:val="auto"/>
          <w:sz w:val="24"/>
          <w:szCs w:val="24"/>
          <w:lang w:eastAsia="hr-HR"/>
        </w:rPr>
        <w:t xml:space="preserve">The </w:t>
      </w:r>
      <w:proofErr w:type="spellStart"/>
      <w:r w:rsidRPr="00741584">
        <w:rPr>
          <w:rFonts w:ascii="Times New Roman" w:hAnsi="Times New Roman"/>
          <w:bCs/>
          <w:color w:val="auto"/>
          <w:sz w:val="24"/>
          <w:szCs w:val="24"/>
          <w:lang w:eastAsia="hr-HR"/>
        </w:rPr>
        <w:t>AzQF</w:t>
      </w:r>
      <w:proofErr w:type="spellEnd"/>
      <w:r w:rsidRPr="00741584">
        <w:rPr>
          <w:rFonts w:ascii="Times New Roman" w:hAnsi="Times New Roman"/>
          <w:bCs/>
          <w:color w:val="auto"/>
          <w:sz w:val="24"/>
          <w:szCs w:val="24"/>
          <w:lang w:eastAsia="hr-HR"/>
        </w:rPr>
        <w:t xml:space="preserve"> consists of eight levels described in terms of knowledge, skills, autonomy and responsibility. The level descriptions of these eight levels are compatible with the level descriptions of the European Qualifications Framework for Lifelong Learning (EQF). One of the aims of developing the </w:t>
      </w:r>
      <w:proofErr w:type="spellStart"/>
      <w:r w:rsidRPr="00741584">
        <w:rPr>
          <w:rFonts w:ascii="Times New Roman" w:hAnsi="Times New Roman"/>
          <w:bCs/>
          <w:color w:val="auto"/>
          <w:sz w:val="24"/>
          <w:szCs w:val="24"/>
          <w:lang w:eastAsia="hr-HR"/>
        </w:rPr>
        <w:t>AzQF</w:t>
      </w:r>
      <w:proofErr w:type="spellEnd"/>
      <w:r w:rsidRPr="00741584">
        <w:rPr>
          <w:rFonts w:ascii="Times New Roman" w:hAnsi="Times New Roman"/>
          <w:bCs/>
          <w:color w:val="auto"/>
          <w:sz w:val="24"/>
          <w:szCs w:val="24"/>
          <w:lang w:eastAsia="hr-HR"/>
        </w:rPr>
        <w:t xml:space="preserve"> was to make it compatible with the EQF, and particularly with the Qualifications Framework of the European Higher Education Area (QF-EHEA). </w:t>
      </w:r>
    </w:p>
    <w:p w:rsidR="00BE43F8" w:rsidRPr="00741584" w:rsidRDefault="00BE43F8" w:rsidP="00E25D56">
      <w:pPr>
        <w:tabs>
          <w:tab w:val="left" w:pos="310"/>
          <w:tab w:val="center" w:pos="3502"/>
        </w:tabs>
        <w:spacing w:after="120"/>
        <w:jc w:val="both"/>
        <w:rPr>
          <w:rFonts w:ascii="Times New Roman" w:hAnsi="Times New Roman"/>
          <w:bCs/>
          <w:color w:val="auto"/>
          <w:sz w:val="24"/>
          <w:szCs w:val="24"/>
          <w:lang w:eastAsia="hr-HR"/>
        </w:rPr>
      </w:pPr>
      <w:r w:rsidRPr="00741584">
        <w:rPr>
          <w:rFonts w:ascii="Times New Roman" w:hAnsi="Times New Roman"/>
          <w:bCs/>
          <w:color w:val="auto"/>
          <w:sz w:val="24"/>
          <w:szCs w:val="24"/>
          <w:lang w:eastAsia="hr-HR"/>
        </w:rPr>
        <w:t xml:space="preserve">The draft Decree </w:t>
      </w:r>
      <w:proofErr w:type="gramStart"/>
      <w:r w:rsidRPr="00741584">
        <w:rPr>
          <w:rFonts w:ascii="Times New Roman" w:hAnsi="Times New Roman"/>
          <w:bCs/>
          <w:color w:val="auto"/>
          <w:sz w:val="24"/>
          <w:szCs w:val="24"/>
          <w:lang w:eastAsia="hr-HR"/>
        </w:rPr>
        <w:t>stipul</w:t>
      </w:r>
      <w:r w:rsidR="00D85E59" w:rsidRPr="00741584">
        <w:rPr>
          <w:rFonts w:ascii="Times New Roman" w:hAnsi="Times New Roman"/>
          <w:bCs/>
          <w:color w:val="auto"/>
          <w:sz w:val="24"/>
          <w:szCs w:val="24"/>
          <w:lang w:eastAsia="hr-HR"/>
        </w:rPr>
        <w:t>ates,</w:t>
      </w:r>
      <w:proofErr w:type="gramEnd"/>
      <w:r w:rsidR="00D85E59" w:rsidRPr="00741584">
        <w:rPr>
          <w:rFonts w:ascii="Times New Roman" w:hAnsi="Times New Roman"/>
          <w:bCs/>
          <w:color w:val="auto"/>
          <w:sz w:val="24"/>
          <w:szCs w:val="24"/>
          <w:lang w:eastAsia="hr-HR"/>
        </w:rPr>
        <w:t xml:space="preserve"> that Sub-Bachelor degree, </w:t>
      </w:r>
      <w:r w:rsidRPr="00741584">
        <w:rPr>
          <w:rFonts w:ascii="Times New Roman" w:hAnsi="Times New Roman"/>
          <w:bCs/>
          <w:color w:val="auto"/>
          <w:sz w:val="24"/>
          <w:szCs w:val="24"/>
          <w:lang w:eastAsia="hr-HR"/>
        </w:rPr>
        <w:t>awarded by colleges (secondary specialised education)</w:t>
      </w:r>
      <w:r w:rsidR="00D85E59" w:rsidRPr="00741584">
        <w:rPr>
          <w:rFonts w:ascii="Times New Roman" w:hAnsi="Times New Roman"/>
          <w:bCs/>
          <w:color w:val="auto"/>
          <w:sz w:val="24"/>
          <w:szCs w:val="24"/>
          <w:lang w:eastAsia="hr-HR"/>
        </w:rPr>
        <w:t>,</w:t>
      </w:r>
      <w:r w:rsidRPr="00741584">
        <w:rPr>
          <w:rFonts w:ascii="Times New Roman" w:hAnsi="Times New Roman"/>
          <w:bCs/>
          <w:color w:val="auto"/>
          <w:sz w:val="24"/>
          <w:szCs w:val="24"/>
          <w:lang w:eastAsia="hr-HR"/>
        </w:rPr>
        <w:t xml:space="preserve"> shall be placed on level 5</w:t>
      </w:r>
      <w:r w:rsidR="00D85E59" w:rsidRPr="00741584">
        <w:rPr>
          <w:rFonts w:ascii="Times New Roman" w:hAnsi="Times New Roman"/>
          <w:bCs/>
          <w:color w:val="auto"/>
          <w:sz w:val="24"/>
          <w:szCs w:val="24"/>
          <w:lang w:eastAsia="hr-HR"/>
        </w:rPr>
        <w:t>,</w:t>
      </w:r>
      <w:r w:rsidRPr="00741584">
        <w:rPr>
          <w:rFonts w:ascii="Times New Roman" w:hAnsi="Times New Roman"/>
          <w:bCs/>
          <w:color w:val="auto"/>
          <w:sz w:val="24"/>
          <w:szCs w:val="24"/>
          <w:lang w:eastAsia="hr-HR"/>
        </w:rPr>
        <w:t xml:space="preserve"> Bachelor’s degree on level 6, Master’s degree on level 7, and Doctoral degree on level 8. A specificity of the </w:t>
      </w:r>
      <w:proofErr w:type="spellStart"/>
      <w:r w:rsidRPr="00741584">
        <w:rPr>
          <w:rFonts w:ascii="Times New Roman" w:hAnsi="Times New Roman"/>
          <w:bCs/>
          <w:color w:val="auto"/>
          <w:sz w:val="24"/>
          <w:szCs w:val="24"/>
          <w:lang w:eastAsia="hr-HR"/>
        </w:rPr>
        <w:t>AzQF</w:t>
      </w:r>
      <w:proofErr w:type="spellEnd"/>
      <w:r w:rsidRPr="00741584">
        <w:rPr>
          <w:rFonts w:ascii="Times New Roman" w:hAnsi="Times New Roman"/>
          <w:bCs/>
          <w:color w:val="auto"/>
          <w:sz w:val="24"/>
          <w:szCs w:val="24"/>
          <w:lang w:eastAsia="hr-HR"/>
        </w:rPr>
        <w:t xml:space="preserve"> is that level 8 includes two types of doctoral degree: Doctor of Philosophy (PhD) and Doctor of Science (</w:t>
      </w:r>
      <w:proofErr w:type="gramStart"/>
      <w:r w:rsidRPr="00741584">
        <w:rPr>
          <w:rFonts w:ascii="Times New Roman" w:hAnsi="Times New Roman"/>
          <w:bCs/>
          <w:color w:val="auto"/>
          <w:sz w:val="24"/>
          <w:szCs w:val="24"/>
          <w:lang w:eastAsia="hr-HR"/>
        </w:rPr>
        <w:t>DSc</w:t>
      </w:r>
      <w:proofErr w:type="gramEnd"/>
      <w:r w:rsidRPr="00741584">
        <w:rPr>
          <w:rFonts w:ascii="Times New Roman" w:hAnsi="Times New Roman"/>
          <w:bCs/>
          <w:color w:val="auto"/>
          <w:sz w:val="24"/>
          <w:szCs w:val="24"/>
          <w:lang w:eastAsia="hr-HR"/>
        </w:rPr>
        <w:t>).</w:t>
      </w:r>
    </w:p>
    <w:p w:rsidR="00BE43F8" w:rsidRPr="00741584" w:rsidRDefault="00BE43F8" w:rsidP="00E25D56">
      <w:pPr>
        <w:tabs>
          <w:tab w:val="left" w:pos="310"/>
          <w:tab w:val="center" w:pos="3502"/>
        </w:tabs>
        <w:spacing w:after="120"/>
        <w:jc w:val="both"/>
        <w:rPr>
          <w:rFonts w:ascii="Times New Roman" w:hAnsi="Times New Roman"/>
          <w:b/>
          <w:bCs/>
          <w:color w:val="auto"/>
          <w:sz w:val="24"/>
          <w:szCs w:val="24"/>
          <w:lang w:eastAsia="hr-HR"/>
        </w:rPr>
      </w:pPr>
      <w:r w:rsidRPr="00741584">
        <w:rPr>
          <w:rFonts w:ascii="Times New Roman" w:hAnsi="Times New Roman"/>
          <w:bCs/>
          <w:color w:val="auto"/>
          <w:sz w:val="24"/>
          <w:szCs w:val="24"/>
          <w:lang w:eastAsia="hr-HR"/>
        </w:rPr>
        <w:t>Qualifications are certificates, diplomas and other formally issued documents acknowledg</w:t>
      </w:r>
      <w:r w:rsidR="00155CA1" w:rsidRPr="00741584">
        <w:rPr>
          <w:rFonts w:ascii="Times New Roman" w:hAnsi="Times New Roman"/>
          <w:bCs/>
          <w:color w:val="auto"/>
          <w:sz w:val="24"/>
          <w:szCs w:val="24"/>
          <w:lang w:eastAsia="hr-HR"/>
        </w:rPr>
        <w:t>ing</w:t>
      </w:r>
      <w:r w:rsidRPr="00741584">
        <w:rPr>
          <w:rFonts w:ascii="Times New Roman" w:hAnsi="Times New Roman"/>
          <w:bCs/>
          <w:color w:val="auto"/>
          <w:sz w:val="24"/>
          <w:szCs w:val="24"/>
          <w:lang w:eastAsia="hr-HR"/>
        </w:rPr>
        <w:t xml:space="preserve"> that a person has achieved </w:t>
      </w:r>
      <w:r w:rsidRPr="00741584">
        <w:rPr>
          <w:rFonts w:ascii="Times New Roman" w:hAnsi="Times New Roman"/>
          <w:b/>
          <w:bCs/>
          <w:color w:val="auto"/>
          <w:sz w:val="24"/>
          <w:szCs w:val="24"/>
          <w:lang w:eastAsia="hr-HR"/>
        </w:rPr>
        <w:t>learning outcomes</w:t>
      </w:r>
      <w:r w:rsidRPr="00741584">
        <w:rPr>
          <w:rFonts w:ascii="Times New Roman" w:hAnsi="Times New Roman"/>
          <w:bCs/>
          <w:color w:val="auto"/>
          <w:sz w:val="24"/>
          <w:szCs w:val="24"/>
          <w:lang w:eastAsia="hr-HR"/>
        </w:rPr>
        <w:t xml:space="preserve"> </w:t>
      </w:r>
      <w:r w:rsidR="00EC531F" w:rsidRPr="00741584">
        <w:rPr>
          <w:rFonts w:ascii="Times New Roman" w:hAnsi="Times New Roman"/>
          <w:bCs/>
          <w:color w:val="auto"/>
          <w:sz w:val="24"/>
          <w:szCs w:val="24"/>
          <w:lang w:eastAsia="hr-HR"/>
        </w:rPr>
        <w:t xml:space="preserve">(LOs) </w:t>
      </w:r>
      <w:r w:rsidRPr="00741584">
        <w:rPr>
          <w:rFonts w:ascii="Times New Roman" w:hAnsi="Times New Roman"/>
          <w:bCs/>
          <w:color w:val="auto"/>
          <w:sz w:val="24"/>
          <w:szCs w:val="24"/>
          <w:lang w:eastAsia="hr-HR"/>
        </w:rPr>
        <w:t xml:space="preserve">that are described in standards. In Azerbaijan these are normally national educational standards. </w:t>
      </w:r>
      <w:r w:rsidRPr="00741584">
        <w:rPr>
          <w:rFonts w:ascii="Times New Roman" w:hAnsi="Times New Roman"/>
          <w:b/>
          <w:color w:val="auto"/>
          <w:sz w:val="24"/>
          <w:szCs w:val="24"/>
        </w:rPr>
        <w:t xml:space="preserve">National educational standards </w:t>
      </w:r>
      <w:r w:rsidRPr="00741584">
        <w:rPr>
          <w:rFonts w:ascii="Times New Roman" w:hAnsi="Times New Roman"/>
          <w:color w:val="auto"/>
          <w:sz w:val="24"/>
          <w:szCs w:val="24"/>
        </w:rPr>
        <w:t>are developed for each level of the degrees (Sub-Bachelor’s, Bachelor’s, Master’s, and Doctora</w:t>
      </w:r>
      <w:r w:rsidR="00B40D35" w:rsidRPr="00741584">
        <w:rPr>
          <w:rFonts w:ascii="Times New Roman" w:hAnsi="Times New Roman"/>
          <w:color w:val="auto"/>
          <w:sz w:val="24"/>
          <w:szCs w:val="24"/>
        </w:rPr>
        <w:t>l), as well as for each special</w:t>
      </w:r>
      <w:r w:rsidRPr="00741584">
        <w:rPr>
          <w:rFonts w:ascii="Times New Roman" w:hAnsi="Times New Roman"/>
          <w:color w:val="auto"/>
          <w:sz w:val="24"/>
          <w:szCs w:val="24"/>
        </w:rPr>
        <w:t>ty</w:t>
      </w:r>
      <w:r w:rsidRPr="00741584">
        <w:rPr>
          <w:rFonts w:ascii="Times New Roman" w:hAnsi="Times New Roman"/>
          <w:b/>
          <w:color w:val="auto"/>
          <w:sz w:val="24"/>
          <w:szCs w:val="24"/>
        </w:rPr>
        <w:t>.</w:t>
      </w:r>
      <w:r w:rsidRPr="00741584">
        <w:rPr>
          <w:rFonts w:ascii="Times New Roman" w:hAnsi="Times New Roman"/>
          <w:bCs/>
          <w:color w:val="auto"/>
          <w:sz w:val="24"/>
          <w:szCs w:val="24"/>
          <w:lang w:eastAsia="hr-HR"/>
        </w:rPr>
        <w:t xml:space="preserve"> As a result, the number of national educational standards potentially involved in the Azerbaijani Qualifications Framework for Higher Education is huge: about 150 on Bachelor’s level, about 150 on Master’s level, about 400 on PhD level, and about 400 on </w:t>
      </w:r>
      <w:proofErr w:type="gramStart"/>
      <w:r w:rsidRPr="00741584">
        <w:rPr>
          <w:rFonts w:ascii="Times New Roman" w:hAnsi="Times New Roman"/>
          <w:bCs/>
          <w:color w:val="auto"/>
          <w:sz w:val="24"/>
          <w:szCs w:val="24"/>
          <w:lang w:eastAsia="hr-HR"/>
        </w:rPr>
        <w:t>DSc</w:t>
      </w:r>
      <w:proofErr w:type="gramEnd"/>
      <w:r w:rsidRPr="00741584">
        <w:rPr>
          <w:rFonts w:ascii="Times New Roman" w:hAnsi="Times New Roman"/>
          <w:bCs/>
          <w:color w:val="auto"/>
          <w:sz w:val="24"/>
          <w:szCs w:val="24"/>
          <w:lang w:eastAsia="hr-HR"/>
        </w:rPr>
        <w:t xml:space="preserve"> level. These are used by higher education institutions (HEIs) as starting point for developing their curricula.</w:t>
      </w:r>
    </w:p>
    <w:p w:rsidR="00BE43F8" w:rsidRPr="00741584" w:rsidRDefault="00BE43F8" w:rsidP="00E25D56">
      <w:pPr>
        <w:tabs>
          <w:tab w:val="left" w:pos="310"/>
          <w:tab w:val="center" w:pos="3502"/>
        </w:tabs>
        <w:spacing w:after="120"/>
        <w:jc w:val="both"/>
        <w:rPr>
          <w:rFonts w:ascii="Times New Roman" w:hAnsi="Times New Roman"/>
          <w:bCs/>
          <w:color w:val="auto"/>
          <w:sz w:val="24"/>
          <w:szCs w:val="24"/>
          <w:lang w:eastAsia="hr-HR"/>
        </w:rPr>
      </w:pPr>
      <w:r w:rsidRPr="00741584">
        <w:rPr>
          <w:rFonts w:ascii="Times New Roman" w:hAnsi="Times New Roman"/>
          <w:bCs/>
          <w:color w:val="auto"/>
          <w:sz w:val="24"/>
          <w:szCs w:val="24"/>
          <w:lang w:eastAsia="hr-HR"/>
        </w:rPr>
        <w:t xml:space="preserve">Only few national educational standards and curricula clearly define </w:t>
      </w:r>
      <w:r w:rsidR="00EC531F" w:rsidRPr="00741584">
        <w:rPr>
          <w:rFonts w:ascii="Times New Roman" w:hAnsi="Times New Roman"/>
          <w:bCs/>
          <w:color w:val="auto"/>
          <w:sz w:val="24"/>
          <w:szCs w:val="24"/>
          <w:lang w:eastAsia="hr-HR"/>
        </w:rPr>
        <w:t>LOs</w:t>
      </w:r>
      <w:r w:rsidRPr="00741584">
        <w:rPr>
          <w:rFonts w:ascii="Times New Roman" w:hAnsi="Times New Roman"/>
          <w:bCs/>
          <w:color w:val="auto"/>
          <w:sz w:val="24"/>
          <w:szCs w:val="24"/>
          <w:lang w:eastAsia="hr-HR"/>
        </w:rPr>
        <w:t xml:space="preserve">, but this will have to change, once the </w:t>
      </w:r>
      <w:proofErr w:type="spellStart"/>
      <w:r w:rsidRPr="00741584">
        <w:rPr>
          <w:rFonts w:ascii="Times New Roman" w:hAnsi="Times New Roman"/>
          <w:bCs/>
          <w:color w:val="auto"/>
          <w:sz w:val="24"/>
          <w:szCs w:val="24"/>
          <w:lang w:eastAsia="hr-HR"/>
        </w:rPr>
        <w:t>AzQF</w:t>
      </w:r>
      <w:proofErr w:type="spellEnd"/>
      <w:r w:rsidRPr="00741584">
        <w:rPr>
          <w:rFonts w:ascii="Times New Roman" w:hAnsi="Times New Roman"/>
          <w:bCs/>
          <w:color w:val="auto"/>
          <w:sz w:val="24"/>
          <w:szCs w:val="24"/>
          <w:lang w:eastAsia="hr-HR"/>
        </w:rPr>
        <w:t xml:space="preserve"> is adopted. </w:t>
      </w:r>
      <w:r w:rsidR="00EC531F" w:rsidRPr="00741584">
        <w:rPr>
          <w:rFonts w:ascii="Times New Roman" w:hAnsi="Times New Roman"/>
          <w:bCs/>
          <w:color w:val="auto"/>
          <w:sz w:val="24"/>
          <w:szCs w:val="24"/>
          <w:lang w:eastAsia="hr-HR"/>
        </w:rPr>
        <w:t xml:space="preserve">LOs </w:t>
      </w:r>
      <w:r w:rsidRPr="00741584">
        <w:rPr>
          <w:rFonts w:ascii="Times New Roman" w:hAnsi="Times New Roman"/>
          <w:bCs/>
          <w:color w:val="auto"/>
          <w:sz w:val="24"/>
          <w:szCs w:val="24"/>
          <w:lang w:eastAsia="hr-HR"/>
        </w:rPr>
        <w:t>are the basis for moving Azerbaijan towards a competence based higher education system. There need to be more flexible ways of learning, while assessment and certification need careful</w:t>
      </w:r>
      <w:r w:rsidR="00DF3BFA">
        <w:rPr>
          <w:rFonts w:ascii="Times New Roman" w:hAnsi="Times New Roman"/>
          <w:bCs/>
          <w:color w:val="auto"/>
          <w:sz w:val="24"/>
          <w:szCs w:val="24"/>
          <w:lang w:eastAsia="hr-HR"/>
        </w:rPr>
        <w:t xml:space="preserve"> quality assura</w:t>
      </w:r>
      <w:r w:rsidR="00303BD9">
        <w:rPr>
          <w:rFonts w:ascii="Times New Roman" w:hAnsi="Times New Roman"/>
          <w:bCs/>
          <w:color w:val="auto"/>
          <w:sz w:val="24"/>
          <w:szCs w:val="24"/>
          <w:lang w:eastAsia="hr-HR"/>
        </w:rPr>
        <w:t>nce</w:t>
      </w:r>
      <w:r w:rsidRPr="00741584">
        <w:rPr>
          <w:rFonts w:ascii="Times New Roman" w:hAnsi="Times New Roman"/>
          <w:bCs/>
          <w:color w:val="auto"/>
          <w:sz w:val="24"/>
          <w:szCs w:val="24"/>
          <w:lang w:eastAsia="hr-HR"/>
        </w:rPr>
        <w:t>.</w:t>
      </w:r>
    </w:p>
    <w:p w:rsidR="00BE43F8" w:rsidRPr="00741584" w:rsidRDefault="00BE43F8" w:rsidP="00E25D56">
      <w:pPr>
        <w:tabs>
          <w:tab w:val="left" w:pos="310"/>
          <w:tab w:val="center" w:pos="3502"/>
        </w:tabs>
        <w:spacing w:after="120"/>
        <w:jc w:val="both"/>
        <w:rPr>
          <w:rFonts w:ascii="Times New Roman" w:hAnsi="Times New Roman"/>
          <w:bCs/>
          <w:color w:val="000000"/>
          <w:sz w:val="24"/>
          <w:szCs w:val="28"/>
        </w:rPr>
      </w:pPr>
      <w:r w:rsidRPr="00741584">
        <w:rPr>
          <w:rFonts w:ascii="Times New Roman" w:hAnsi="Times New Roman"/>
          <w:bCs/>
          <w:color w:val="auto"/>
          <w:sz w:val="24"/>
          <w:szCs w:val="24"/>
          <w:lang w:eastAsia="hr-HR"/>
        </w:rPr>
        <w:t>Moreover, in the future it is important that educational standards and curricula are defined on clearly identified needs. This means that the link with the labour market need</w:t>
      </w:r>
      <w:r w:rsidR="00DF3BFA">
        <w:rPr>
          <w:rFonts w:ascii="Times New Roman" w:hAnsi="Times New Roman"/>
          <w:bCs/>
          <w:color w:val="auto"/>
          <w:sz w:val="24"/>
          <w:szCs w:val="24"/>
          <w:lang w:eastAsia="hr-HR"/>
        </w:rPr>
        <w:t>s</w:t>
      </w:r>
      <w:r w:rsidRPr="00741584">
        <w:rPr>
          <w:rFonts w:ascii="Times New Roman" w:hAnsi="Times New Roman"/>
          <w:bCs/>
          <w:color w:val="auto"/>
          <w:sz w:val="24"/>
          <w:szCs w:val="24"/>
          <w:lang w:eastAsia="hr-HR"/>
        </w:rPr>
        <w:t xml:space="preserve"> to be improved. Finally, </w:t>
      </w:r>
      <w:r w:rsidR="00EC531F" w:rsidRPr="00741584">
        <w:rPr>
          <w:rFonts w:ascii="Times New Roman" w:hAnsi="Times New Roman"/>
          <w:bCs/>
          <w:color w:val="auto"/>
          <w:sz w:val="24"/>
          <w:szCs w:val="24"/>
          <w:lang w:eastAsia="hr-HR"/>
        </w:rPr>
        <w:t xml:space="preserve">LOs </w:t>
      </w:r>
      <w:r w:rsidRPr="00741584">
        <w:rPr>
          <w:rFonts w:ascii="Times New Roman" w:hAnsi="Times New Roman"/>
          <w:bCs/>
          <w:color w:val="auto"/>
          <w:sz w:val="24"/>
          <w:szCs w:val="24"/>
          <w:lang w:eastAsia="hr-HR"/>
        </w:rPr>
        <w:t xml:space="preserve">and the </w:t>
      </w:r>
      <w:proofErr w:type="spellStart"/>
      <w:r w:rsidRPr="00741584">
        <w:rPr>
          <w:rFonts w:ascii="Times New Roman" w:hAnsi="Times New Roman"/>
          <w:bCs/>
          <w:color w:val="auto"/>
          <w:sz w:val="24"/>
          <w:szCs w:val="24"/>
          <w:lang w:eastAsia="hr-HR"/>
        </w:rPr>
        <w:t>AzQF</w:t>
      </w:r>
      <w:proofErr w:type="spellEnd"/>
      <w:r w:rsidRPr="00741584">
        <w:rPr>
          <w:rFonts w:ascii="Times New Roman" w:hAnsi="Times New Roman"/>
          <w:bCs/>
          <w:color w:val="auto"/>
          <w:sz w:val="24"/>
          <w:szCs w:val="24"/>
          <w:lang w:eastAsia="hr-HR"/>
        </w:rPr>
        <w:t xml:space="preserve"> are instruments for </w:t>
      </w:r>
      <w:r w:rsidRPr="00741584">
        <w:rPr>
          <w:rFonts w:ascii="Times New Roman" w:hAnsi="Times New Roman"/>
          <w:b/>
          <w:bCs/>
          <w:color w:val="auto"/>
          <w:sz w:val="24"/>
          <w:szCs w:val="24"/>
          <w:lang w:eastAsia="hr-HR"/>
        </w:rPr>
        <w:t>recognition of prior learning</w:t>
      </w:r>
      <w:r w:rsidRPr="00741584">
        <w:rPr>
          <w:rFonts w:ascii="Times New Roman" w:hAnsi="Times New Roman"/>
          <w:bCs/>
          <w:color w:val="auto"/>
          <w:sz w:val="24"/>
          <w:szCs w:val="24"/>
          <w:lang w:eastAsia="hr-HR"/>
        </w:rPr>
        <w:t xml:space="preserve"> and </w:t>
      </w:r>
      <w:r w:rsidRPr="00741584">
        <w:rPr>
          <w:rFonts w:ascii="Times New Roman" w:hAnsi="Times New Roman"/>
          <w:b/>
          <w:bCs/>
          <w:color w:val="auto"/>
          <w:sz w:val="24"/>
          <w:szCs w:val="24"/>
          <w:lang w:eastAsia="hr-HR"/>
        </w:rPr>
        <w:t>comparing qualifications</w:t>
      </w:r>
      <w:r w:rsidRPr="00741584">
        <w:rPr>
          <w:rFonts w:ascii="Times New Roman" w:hAnsi="Times New Roman"/>
          <w:bCs/>
          <w:color w:val="auto"/>
          <w:sz w:val="24"/>
          <w:szCs w:val="24"/>
          <w:lang w:eastAsia="hr-HR"/>
        </w:rPr>
        <w:t xml:space="preserve"> from Azerbaijan with those of other countries in order to facilitate mobility. </w:t>
      </w:r>
    </w:p>
    <w:p w:rsidR="00EA7975" w:rsidRPr="00741584" w:rsidRDefault="00EA7975" w:rsidP="00E25D56">
      <w:pPr>
        <w:jc w:val="both"/>
        <w:rPr>
          <w:rFonts w:ascii="Times New Roman" w:hAnsi="Times New Roman"/>
          <w:bCs/>
          <w:color w:val="000000"/>
          <w:sz w:val="24"/>
          <w:szCs w:val="28"/>
        </w:rPr>
      </w:pPr>
    </w:p>
    <w:p w:rsidR="00EA7975" w:rsidRPr="00741584" w:rsidRDefault="00EA7975" w:rsidP="00E25D56">
      <w:pPr>
        <w:jc w:val="both"/>
        <w:rPr>
          <w:rFonts w:ascii="Times New Roman" w:hAnsi="Times New Roman"/>
          <w:bCs/>
          <w:color w:val="000000"/>
          <w:sz w:val="24"/>
          <w:szCs w:val="28"/>
        </w:rPr>
      </w:pPr>
    </w:p>
    <w:p w:rsidR="00EA7975" w:rsidRPr="00741584" w:rsidRDefault="00EA7975" w:rsidP="00E25D56">
      <w:pPr>
        <w:jc w:val="both"/>
        <w:rPr>
          <w:rFonts w:ascii="Times New Roman" w:hAnsi="Times New Roman"/>
          <w:b/>
          <w:bCs/>
          <w:color w:val="000000"/>
          <w:sz w:val="28"/>
          <w:szCs w:val="28"/>
          <w:u w:val="single"/>
        </w:rPr>
      </w:pPr>
      <w:r w:rsidRPr="00741584">
        <w:rPr>
          <w:rFonts w:ascii="Times New Roman" w:hAnsi="Times New Roman"/>
          <w:b/>
          <w:bCs/>
          <w:color w:val="000000"/>
          <w:sz w:val="28"/>
          <w:szCs w:val="28"/>
          <w:u w:val="single"/>
        </w:rPr>
        <w:t>3</w:t>
      </w:r>
      <w:r w:rsidRPr="00741584">
        <w:rPr>
          <w:rFonts w:ascii="Times New Roman" w:hAnsi="Times New Roman"/>
          <w:b/>
          <w:bCs/>
          <w:color w:val="auto"/>
          <w:sz w:val="28"/>
          <w:szCs w:val="28"/>
          <w:u w:val="single"/>
        </w:rPr>
        <w:t xml:space="preserve">. Objectives and Tasks of the </w:t>
      </w:r>
      <w:r w:rsidRPr="00741584">
        <w:rPr>
          <w:rFonts w:ascii="Times New Roman" w:hAnsi="Times New Roman"/>
          <w:b/>
          <w:bCs/>
          <w:color w:val="000000"/>
          <w:sz w:val="28"/>
          <w:szCs w:val="28"/>
          <w:u w:val="single"/>
        </w:rPr>
        <w:t xml:space="preserve">Mission </w:t>
      </w:r>
    </w:p>
    <w:p w:rsidR="00EA7975" w:rsidRPr="00741584" w:rsidRDefault="00EA7975" w:rsidP="00E25D56">
      <w:pPr>
        <w:jc w:val="both"/>
        <w:rPr>
          <w:rFonts w:ascii="Times New Roman" w:hAnsi="Times New Roman"/>
          <w:bCs/>
          <w:color w:val="000000"/>
          <w:sz w:val="24"/>
          <w:szCs w:val="28"/>
        </w:rPr>
      </w:pPr>
    </w:p>
    <w:p w:rsidR="00EA7975" w:rsidRPr="00741584" w:rsidRDefault="00092BCF" w:rsidP="00E25D56">
      <w:pPr>
        <w:spacing w:after="120"/>
        <w:jc w:val="both"/>
        <w:rPr>
          <w:rFonts w:ascii="Times New Roman" w:hAnsi="Times New Roman"/>
          <w:bCs/>
          <w:color w:val="auto"/>
          <w:sz w:val="24"/>
          <w:szCs w:val="28"/>
        </w:rPr>
      </w:pPr>
      <w:r w:rsidRPr="00741584">
        <w:rPr>
          <w:rFonts w:ascii="Times New Roman" w:hAnsi="Times New Roman"/>
          <w:bCs/>
          <w:color w:val="auto"/>
          <w:sz w:val="24"/>
          <w:szCs w:val="28"/>
        </w:rPr>
        <w:t xml:space="preserve">The objective </w:t>
      </w:r>
      <w:r w:rsidR="00E25D56" w:rsidRPr="00741584">
        <w:rPr>
          <w:rFonts w:ascii="Times New Roman" w:hAnsi="Times New Roman"/>
          <w:bCs/>
          <w:color w:val="auto"/>
          <w:sz w:val="24"/>
          <w:szCs w:val="28"/>
        </w:rPr>
        <w:t>of the mission was</w:t>
      </w:r>
      <w:r w:rsidR="00476369" w:rsidRPr="00741584">
        <w:rPr>
          <w:rFonts w:ascii="Times New Roman" w:hAnsi="Times New Roman"/>
          <w:bCs/>
          <w:color w:val="auto"/>
          <w:sz w:val="24"/>
          <w:szCs w:val="28"/>
        </w:rPr>
        <w:t xml:space="preserve"> to i</w:t>
      </w:r>
      <w:r w:rsidRPr="00741584">
        <w:rPr>
          <w:rFonts w:ascii="Times New Roman" w:hAnsi="Times New Roman"/>
          <w:bCs/>
          <w:color w:val="auto"/>
          <w:sz w:val="24"/>
          <w:szCs w:val="28"/>
        </w:rPr>
        <w:t>dentify the level of the knowledge of</w:t>
      </w:r>
      <w:r w:rsidR="00E25D56" w:rsidRPr="00741584">
        <w:rPr>
          <w:rFonts w:ascii="Times New Roman" w:hAnsi="Times New Roman"/>
          <w:bCs/>
          <w:color w:val="auto"/>
          <w:sz w:val="24"/>
          <w:szCs w:val="28"/>
        </w:rPr>
        <w:t xml:space="preserve"> QF-</w:t>
      </w:r>
      <w:r w:rsidR="00476369" w:rsidRPr="00741584">
        <w:rPr>
          <w:rFonts w:ascii="Times New Roman" w:hAnsi="Times New Roman"/>
          <w:bCs/>
          <w:color w:val="auto"/>
          <w:sz w:val="24"/>
          <w:szCs w:val="28"/>
        </w:rPr>
        <w:t>EHEA, to u</w:t>
      </w:r>
      <w:r w:rsidR="00E25D56" w:rsidRPr="00741584">
        <w:rPr>
          <w:rFonts w:ascii="Times New Roman" w:hAnsi="Times New Roman"/>
          <w:bCs/>
          <w:color w:val="auto"/>
          <w:sz w:val="24"/>
          <w:szCs w:val="28"/>
        </w:rPr>
        <w:t>pdate local experts on the QF-</w:t>
      </w:r>
      <w:r w:rsidRPr="00741584">
        <w:rPr>
          <w:rFonts w:ascii="Times New Roman" w:hAnsi="Times New Roman"/>
          <w:bCs/>
          <w:color w:val="auto"/>
          <w:sz w:val="24"/>
          <w:szCs w:val="28"/>
        </w:rPr>
        <w:t>EHEA, external reference points</w:t>
      </w:r>
      <w:r w:rsidR="00476369" w:rsidRPr="00741584">
        <w:rPr>
          <w:rFonts w:ascii="Times New Roman" w:hAnsi="Times New Roman"/>
          <w:bCs/>
          <w:color w:val="auto"/>
          <w:sz w:val="24"/>
          <w:szCs w:val="28"/>
        </w:rPr>
        <w:t xml:space="preserve"> and</w:t>
      </w:r>
      <w:r w:rsidRPr="00741584">
        <w:rPr>
          <w:rFonts w:ascii="Times New Roman" w:hAnsi="Times New Roman"/>
          <w:bCs/>
          <w:color w:val="auto"/>
          <w:sz w:val="24"/>
          <w:szCs w:val="28"/>
        </w:rPr>
        <w:t xml:space="preserve"> EHEA trends and practice</w:t>
      </w:r>
      <w:r w:rsidR="00476369" w:rsidRPr="00741584">
        <w:rPr>
          <w:rFonts w:ascii="Times New Roman" w:hAnsi="Times New Roman"/>
          <w:bCs/>
          <w:color w:val="auto"/>
          <w:sz w:val="24"/>
          <w:szCs w:val="28"/>
        </w:rPr>
        <w:t>, and to ma</w:t>
      </w:r>
      <w:r w:rsidRPr="00741584">
        <w:rPr>
          <w:rFonts w:ascii="Times New Roman" w:hAnsi="Times New Roman"/>
          <w:bCs/>
          <w:color w:val="auto"/>
          <w:sz w:val="24"/>
          <w:szCs w:val="28"/>
        </w:rPr>
        <w:t>p</w:t>
      </w:r>
      <w:r w:rsidR="00476369" w:rsidRPr="00741584">
        <w:rPr>
          <w:rFonts w:ascii="Times New Roman" w:hAnsi="Times New Roman"/>
          <w:bCs/>
          <w:color w:val="auto"/>
          <w:sz w:val="24"/>
          <w:szCs w:val="28"/>
        </w:rPr>
        <w:t xml:space="preserve"> </w:t>
      </w:r>
      <w:r w:rsidRPr="00741584">
        <w:rPr>
          <w:rFonts w:ascii="Times New Roman" w:hAnsi="Times New Roman"/>
          <w:bCs/>
          <w:color w:val="auto"/>
          <w:sz w:val="24"/>
          <w:szCs w:val="28"/>
        </w:rPr>
        <w:t>relevant rules, regulations and practice</w:t>
      </w:r>
      <w:r w:rsidR="00476369" w:rsidRPr="00741584">
        <w:rPr>
          <w:rFonts w:ascii="Times New Roman" w:hAnsi="Times New Roman"/>
          <w:bCs/>
          <w:color w:val="auto"/>
          <w:sz w:val="24"/>
          <w:szCs w:val="28"/>
        </w:rPr>
        <w:t>.</w:t>
      </w:r>
    </w:p>
    <w:p w:rsidR="00092BCF" w:rsidRPr="00741584" w:rsidRDefault="00092BCF" w:rsidP="00E25D56">
      <w:pPr>
        <w:jc w:val="both"/>
        <w:rPr>
          <w:rFonts w:ascii="Times New Roman" w:hAnsi="Times New Roman"/>
          <w:bCs/>
          <w:color w:val="auto"/>
          <w:sz w:val="24"/>
          <w:szCs w:val="28"/>
        </w:rPr>
      </w:pPr>
    </w:p>
    <w:p w:rsidR="00092BCF" w:rsidRPr="00741584" w:rsidRDefault="00092BCF" w:rsidP="00E25D56">
      <w:pPr>
        <w:jc w:val="both"/>
        <w:rPr>
          <w:rFonts w:ascii="Times New Roman" w:hAnsi="Times New Roman"/>
          <w:bCs/>
          <w:color w:val="auto"/>
          <w:sz w:val="24"/>
          <w:szCs w:val="28"/>
        </w:rPr>
      </w:pPr>
      <w:r w:rsidRPr="00741584">
        <w:rPr>
          <w:rFonts w:ascii="Times New Roman" w:hAnsi="Times New Roman"/>
          <w:bCs/>
          <w:color w:val="auto"/>
          <w:sz w:val="24"/>
          <w:szCs w:val="28"/>
        </w:rPr>
        <w:lastRenderedPageBreak/>
        <w:t>Methods</w:t>
      </w:r>
      <w:r w:rsidR="00476369" w:rsidRPr="00741584">
        <w:rPr>
          <w:rFonts w:ascii="Times New Roman" w:hAnsi="Times New Roman"/>
          <w:bCs/>
          <w:color w:val="auto"/>
          <w:sz w:val="24"/>
          <w:szCs w:val="28"/>
        </w:rPr>
        <w:t>/tasks were consisting of i</w:t>
      </w:r>
      <w:r w:rsidRPr="00741584">
        <w:rPr>
          <w:rFonts w:ascii="Times New Roman" w:hAnsi="Times New Roman"/>
          <w:bCs/>
          <w:color w:val="auto"/>
          <w:sz w:val="24"/>
          <w:szCs w:val="28"/>
        </w:rPr>
        <w:t xml:space="preserve">nterviews/working meetings with the </w:t>
      </w:r>
      <w:r w:rsidR="00E25D56" w:rsidRPr="00741584">
        <w:rPr>
          <w:rFonts w:ascii="Times New Roman" w:hAnsi="Times New Roman"/>
          <w:bCs/>
          <w:color w:val="auto"/>
          <w:sz w:val="24"/>
          <w:szCs w:val="28"/>
        </w:rPr>
        <w:t>Ministry of Education (</w:t>
      </w:r>
      <w:proofErr w:type="spellStart"/>
      <w:r w:rsidRPr="00741584">
        <w:rPr>
          <w:rFonts w:ascii="Times New Roman" w:hAnsi="Times New Roman"/>
          <w:bCs/>
          <w:color w:val="auto"/>
          <w:sz w:val="24"/>
          <w:szCs w:val="28"/>
        </w:rPr>
        <w:t>MoE</w:t>
      </w:r>
      <w:proofErr w:type="spellEnd"/>
      <w:r w:rsidR="00E25D56" w:rsidRPr="00741584">
        <w:rPr>
          <w:rFonts w:ascii="Times New Roman" w:hAnsi="Times New Roman"/>
          <w:bCs/>
          <w:color w:val="auto"/>
          <w:sz w:val="24"/>
          <w:szCs w:val="28"/>
        </w:rPr>
        <w:t>)</w:t>
      </w:r>
      <w:r w:rsidRPr="00741584">
        <w:rPr>
          <w:rFonts w:ascii="Times New Roman" w:hAnsi="Times New Roman"/>
          <w:bCs/>
          <w:color w:val="auto"/>
          <w:sz w:val="24"/>
          <w:szCs w:val="28"/>
        </w:rPr>
        <w:t xml:space="preserve"> an</w:t>
      </w:r>
      <w:r w:rsidR="00E25D56" w:rsidRPr="00741584">
        <w:rPr>
          <w:rFonts w:ascii="Times New Roman" w:hAnsi="Times New Roman"/>
          <w:bCs/>
          <w:color w:val="auto"/>
          <w:sz w:val="24"/>
          <w:szCs w:val="28"/>
        </w:rPr>
        <w:t>d universities’</w:t>
      </w:r>
      <w:r w:rsidR="00476369" w:rsidRPr="00741584">
        <w:rPr>
          <w:rFonts w:ascii="Times New Roman" w:hAnsi="Times New Roman"/>
          <w:bCs/>
          <w:color w:val="auto"/>
          <w:sz w:val="24"/>
          <w:szCs w:val="28"/>
        </w:rPr>
        <w:t xml:space="preserve"> </w:t>
      </w:r>
      <w:r w:rsidR="00EC531F" w:rsidRPr="00741584">
        <w:rPr>
          <w:rFonts w:ascii="Times New Roman" w:hAnsi="Times New Roman"/>
          <w:bCs/>
          <w:color w:val="auto"/>
          <w:sz w:val="24"/>
          <w:szCs w:val="28"/>
        </w:rPr>
        <w:t xml:space="preserve">management, teaching </w:t>
      </w:r>
      <w:r w:rsidR="00476369" w:rsidRPr="00741584">
        <w:rPr>
          <w:rFonts w:ascii="Times New Roman" w:hAnsi="Times New Roman"/>
          <w:bCs/>
          <w:color w:val="auto"/>
          <w:sz w:val="24"/>
          <w:szCs w:val="28"/>
        </w:rPr>
        <w:t>staff and students, and of a o</w:t>
      </w:r>
      <w:r w:rsidRPr="00741584">
        <w:rPr>
          <w:rFonts w:ascii="Times New Roman" w:hAnsi="Times New Roman"/>
          <w:bCs/>
          <w:color w:val="auto"/>
          <w:sz w:val="24"/>
          <w:szCs w:val="28"/>
        </w:rPr>
        <w:t xml:space="preserve">ne-day seminar for </w:t>
      </w:r>
      <w:r w:rsidR="00476369" w:rsidRPr="00741584">
        <w:rPr>
          <w:rFonts w:ascii="Times New Roman" w:hAnsi="Times New Roman"/>
          <w:bCs/>
          <w:color w:val="auto"/>
          <w:sz w:val="24"/>
          <w:szCs w:val="28"/>
        </w:rPr>
        <w:t xml:space="preserve">the </w:t>
      </w:r>
      <w:proofErr w:type="spellStart"/>
      <w:r w:rsidR="00476369" w:rsidRPr="00741584">
        <w:rPr>
          <w:rFonts w:ascii="Times New Roman" w:hAnsi="Times New Roman"/>
          <w:bCs/>
          <w:color w:val="auto"/>
          <w:sz w:val="24"/>
          <w:szCs w:val="28"/>
        </w:rPr>
        <w:t>MoE</w:t>
      </w:r>
      <w:proofErr w:type="spellEnd"/>
      <w:r w:rsidR="00476369" w:rsidRPr="00741584">
        <w:rPr>
          <w:rFonts w:ascii="Times New Roman" w:hAnsi="Times New Roman"/>
          <w:bCs/>
          <w:color w:val="auto"/>
          <w:sz w:val="24"/>
          <w:szCs w:val="28"/>
        </w:rPr>
        <w:t xml:space="preserve"> and universities’ staff.</w:t>
      </w:r>
    </w:p>
    <w:p w:rsidR="00092BCF" w:rsidRPr="00741584" w:rsidRDefault="00092BCF" w:rsidP="00E25D56">
      <w:pPr>
        <w:jc w:val="both"/>
        <w:rPr>
          <w:rFonts w:ascii="Times New Roman" w:hAnsi="Times New Roman"/>
          <w:bCs/>
          <w:color w:val="auto"/>
          <w:sz w:val="24"/>
          <w:szCs w:val="28"/>
        </w:rPr>
      </w:pPr>
    </w:p>
    <w:p w:rsidR="00EA7975" w:rsidRPr="00741584" w:rsidRDefault="00EA7975" w:rsidP="00E25D56">
      <w:pPr>
        <w:jc w:val="both"/>
        <w:rPr>
          <w:rFonts w:ascii="Times New Roman" w:hAnsi="Times New Roman"/>
          <w:bCs/>
          <w:color w:val="000000"/>
          <w:sz w:val="24"/>
          <w:szCs w:val="28"/>
        </w:rPr>
      </w:pPr>
    </w:p>
    <w:p w:rsidR="00EA7975" w:rsidRPr="00741584" w:rsidRDefault="00EA7975" w:rsidP="00E25D56">
      <w:pPr>
        <w:jc w:val="both"/>
        <w:rPr>
          <w:rFonts w:ascii="Times New Roman" w:hAnsi="Times New Roman"/>
          <w:b/>
          <w:bCs/>
          <w:color w:val="000000"/>
          <w:sz w:val="28"/>
          <w:szCs w:val="28"/>
          <w:u w:val="single"/>
        </w:rPr>
      </w:pPr>
      <w:r w:rsidRPr="00741584">
        <w:rPr>
          <w:rFonts w:ascii="Times New Roman" w:hAnsi="Times New Roman"/>
          <w:b/>
          <w:bCs/>
          <w:color w:val="000000"/>
          <w:sz w:val="28"/>
          <w:szCs w:val="28"/>
          <w:u w:val="single"/>
        </w:rPr>
        <w:t>4. Time Schedule of the Mission</w:t>
      </w:r>
    </w:p>
    <w:p w:rsidR="00EA7975" w:rsidRPr="00741584" w:rsidRDefault="00EA7975" w:rsidP="00E25D56">
      <w:pPr>
        <w:jc w:val="both"/>
        <w:rPr>
          <w:rFonts w:ascii="Times New Roman" w:hAnsi="Times New Roman"/>
          <w:b/>
          <w:bCs/>
          <w:color w:val="000000"/>
          <w:sz w:val="28"/>
          <w:szCs w:val="28"/>
          <w:u w:val="single"/>
        </w:rPr>
      </w:pPr>
    </w:p>
    <w:tbl>
      <w:tblPr>
        <w:tblStyle w:val="a5"/>
        <w:tblW w:w="0" w:type="auto"/>
        <w:tblLook w:val="04A0" w:firstRow="1" w:lastRow="0" w:firstColumn="1" w:lastColumn="0" w:noHBand="0" w:noVBand="1"/>
      </w:tblPr>
      <w:tblGrid>
        <w:gridCol w:w="1696"/>
        <w:gridCol w:w="5245"/>
        <w:gridCol w:w="2574"/>
      </w:tblGrid>
      <w:tr w:rsidR="00EA7975" w:rsidRPr="00741584" w:rsidTr="005E201F">
        <w:tc>
          <w:tcPr>
            <w:tcW w:w="1696" w:type="dxa"/>
          </w:tcPr>
          <w:p w:rsidR="00EA7975" w:rsidRPr="00741584" w:rsidRDefault="00EA7975" w:rsidP="00E25D56">
            <w:pPr>
              <w:jc w:val="both"/>
              <w:rPr>
                <w:rFonts w:ascii="Times New Roman" w:hAnsi="Times New Roman"/>
                <w:b/>
                <w:bCs/>
                <w:color w:val="000000"/>
                <w:sz w:val="24"/>
                <w:szCs w:val="28"/>
              </w:rPr>
            </w:pPr>
            <w:r w:rsidRPr="00741584">
              <w:rPr>
                <w:rFonts w:ascii="Times New Roman" w:hAnsi="Times New Roman"/>
                <w:b/>
                <w:bCs/>
                <w:color w:val="000000"/>
                <w:sz w:val="24"/>
                <w:szCs w:val="28"/>
              </w:rPr>
              <w:t>Date</w:t>
            </w:r>
          </w:p>
        </w:tc>
        <w:tc>
          <w:tcPr>
            <w:tcW w:w="5245" w:type="dxa"/>
          </w:tcPr>
          <w:p w:rsidR="00EA7975" w:rsidRPr="00741584" w:rsidRDefault="00EA7975" w:rsidP="00E25D56">
            <w:pPr>
              <w:jc w:val="both"/>
              <w:rPr>
                <w:rFonts w:ascii="Times New Roman" w:hAnsi="Times New Roman"/>
                <w:b/>
                <w:bCs/>
                <w:color w:val="000000"/>
                <w:sz w:val="24"/>
                <w:szCs w:val="28"/>
              </w:rPr>
            </w:pPr>
            <w:r w:rsidRPr="00741584">
              <w:rPr>
                <w:rFonts w:ascii="Times New Roman" w:hAnsi="Times New Roman"/>
                <w:b/>
                <w:bCs/>
                <w:color w:val="000000"/>
                <w:sz w:val="24"/>
                <w:szCs w:val="28"/>
              </w:rPr>
              <w:t>Activities/Meetings</w:t>
            </w:r>
          </w:p>
          <w:p w:rsidR="00EA7975" w:rsidRPr="00741584" w:rsidRDefault="00EA7975" w:rsidP="00E25D56">
            <w:pPr>
              <w:jc w:val="both"/>
              <w:rPr>
                <w:rFonts w:ascii="Times New Roman" w:hAnsi="Times New Roman"/>
                <w:bCs/>
                <w:color w:val="000000"/>
                <w:sz w:val="24"/>
                <w:szCs w:val="28"/>
              </w:rPr>
            </w:pPr>
            <w:r w:rsidRPr="00741584">
              <w:rPr>
                <w:rFonts w:ascii="Times New Roman" w:hAnsi="Times New Roman"/>
                <w:bCs/>
                <w:color w:val="000000"/>
                <w:sz w:val="24"/>
                <w:szCs w:val="28"/>
              </w:rPr>
              <w:t xml:space="preserve">BC experts met </w:t>
            </w:r>
          </w:p>
          <w:p w:rsidR="00EA7975" w:rsidRPr="00741584" w:rsidRDefault="00EA7975" w:rsidP="00E25D56">
            <w:pPr>
              <w:jc w:val="both"/>
              <w:rPr>
                <w:rFonts w:ascii="Times New Roman" w:hAnsi="Times New Roman"/>
                <w:bCs/>
                <w:color w:val="000000"/>
                <w:sz w:val="24"/>
                <w:szCs w:val="28"/>
              </w:rPr>
            </w:pPr>
            <w:r w:rsidRPr="00741584">
              <w:rPr>
                <w:rFonts w:ascii="Times New Roman" w:hAnsi="Times New Roman"/>
                <w:bCs/>
                <w:color w:val="000000"/>
                <w:sz w:val="24"/>
                <w:szCs w:val="28"/>
              </w:rPr>
              <w:t>(title and institution)</w:t>
            </w:r>
          </w:p>
        </w:tc>
        <w:tc>
          <w:tcPr>
            <w:tcW w:w="2574" w:type="dxa"/>
          </w:tcPr>
          <w:p w:rsidR="00EA7975" w:rsidRPr="00741584" w:rsidRDefault="00EA7975" w:rsidP="00E25D56">
            <w:pPr>
              <w:jc w:val="both"/>
              <w:rPr>
                <w:rFonts w:ascii="Times New Roman" w:hAnsi="Times New Roman"/>
                <w:b/>
                <w:bCs/>
                <w:color w:val="000000"/>
                <w:sz w:val="24"/>
                <w:szCs w:val="28"/>
              </w:rPr>
            </w:pPr>
            <w:r w:rsidRPr="00741584">
              <w:rPr>
                <w:rFonts w:ascii="Times New Roman" w:hAnsi="Times New Roman"/>
                <w:b/>
                <w:bCs/>
                <w:color w:val="000000"/>
                <w:sz w:val="24"/>
                <w:szCs w:val="28"/>
              </w:rPr>
              <w:t>Remarks</w:t>
            </w:r>
          </w:p>
        </w:tc>
      </w:tr>
      <w:tr w:rsidR="00EA7975" w:rsidRPr="00741584" w:rsidTr="005E201F">
        <w:tc>
          <w:tcPr>
            <w:tcW w:w="1696" w:type="dxa"/>
          </w:tcPr>
          <w:p w:rsidR="00EA7975" w:rsidRPr="00741584" w:rsidRDefault="00D1552B" w:rsidP="00E25D56">
            <w:pPr>
              <w:jc w:val="both"/>
              <w:rPr>
                <w:rFonts w:ascii="Times New Roman" w:hAnsi="Times New Roman"/>
                <w:bCs/>
                <w:color w:val="000000"/>
                <w:sz w:val="24"/>
                <w:szCs w:val="28"/>
              </w:rPr>
            </w:pPr>
            <w:r w:rsidRPr="00741584">
              <w:rPr>
                <w:rFonts w:ascii="Times New Roman" w:hAnsi="Times New Roman"/>
                <w:bCs/>
                <w:color w:val="000000"/>
                <w:sz w:val="24"/>
                <w:szCs w:val="28"/>
              </w:rPr>
              <w:t>15.02.2016</w:t>
            </w:r>
          </w:p>
        </w:tc>
        <w:tc>
          <w:tcPr>
            <w:tcW w:w="5245" w:type="dxa"/>
          </w:tcPr>
          <w:p w:rsidR="00FA25B9" w:rsidRPr="00741584" w:rsidRDefault="00092BCF" w:rsidP="00FA25B9">
            <w:pPr>
              <w:pStyle w:val="a9"/>
              <w:rPr>
                <w:lang w:val="en-GB"/>
              </w:rPr>
            </w:pPr>
            <w:r w:rsidRPr="00741584">
              <w:rPr>
                <w:bCs/>
                <w:szCs w:val="28"/>
                <w:lang w:val="en-GB"/>
              </w:rPr>
              <w:t xml:space="preserve">Meeting with RTA, assistants and </w:t>
            </w:r>
            <w:proofErr w:type="spellStart"/>
            <w:r w:rsidRPr="00741584">
              <w:rPr>
                <w:bCs/>
                <w:szCs w:val="28"/>
                <w:lang w:val="en-GB"/>
              </w:rPr>
              <w:t>MoE</w:t>
            </w:r>
            <w:proofErr w:type="spellEnd"/>
            <w:r w:rsidRPr="00741584">
              <w:rPr>
                <w:bCs/>
                <w:szCs w:val="28"/>
                <w:lang w:val="en-GB"/>
              </w:rPr>
              <w:t xml:space="preserve"> representatives </w:t>
            </w:r>
            <w:r w:rsidR="00511CE3" w:rsidRPr="00741584">
              <w:rPr>
                <w:bCs/>
                <w:szCs w:val="28"/>
                <w:lang w:val="en-GB"/>
              </w:rPr>
              <w:t xml:space="preserve">Mr </w:t>
            </w:r>
            <w:r w:rsidRPr="00741584">
              <w:rPr>
                <w:bCs/>
                <w:szCs w:val="28"/>
                <w:lang w:val="en-GB"/>
              </w:rPr>
              <w:t>Azad Akhundov</w:t>
            </w:r>
            <w:r w:rsidR="00A4120A" w:rsidRPr="00741584">
              <w:rPr>
                <w:bCs/>
                <w:szCs w:val="28"/>
                <w:lang w:val="en-GB"/>
              </w:rPr>
              <w:t xml:space="preserve"> – </w:t>
            </w:r>
            <w:r w:rsidR="0010243B" w:rsidRPr="00741584">
              <w:rPr>
                <w:bCs/>
                <w:lang w:val="en-GB"/>
              </w:rPr>
              <w:t>BC CL III,</w:t>
            </w:r>
            <w:r w:rsidR="0010243B" w:rsidRPr="00741584">
              <w:rPr>
                <w:bCs/>
                <w:szCs w:val="28"/>
                <w:lang w:val="en-GB"/>
              </w:rPr>
              <w:t xml:space="preserve"> </w:t>
            </w:r>
            <w:r w:rsidR="00A4120A" w:rsidRPr="00741584">
              <w:rPr>
                <w:bCs/>
                <w:szCs w:val="28"/>
                <w:lang w:val="en-GB"/>
              </w:rPr>
              <w:t xml:space="preserve">Science and Higher Education Department </w:t>
            </w:r>
            <w:r w:rsidR="001737EB" w:rsidRPr="00741584">
              <w:rPr>
                <w:bCs/>
                <w:szCs w:val="28"/>
                <w:lang w:val="en-GB"/>
              </w:rPr>
              <w:t>se</w:t>
            </w:r>
            <w:r w:rsidR="00A4120A" w:rsidRPr="00741584">
              <w:rPr>
                <w:bCs/>
                <w:szCs w:val="28"/>
                <w:lang w:val="en-GB"/>
              </w:rPr>
              <w:t>nior Advisor;</w:t>
            </w:r>
            <w:r w:rsidRPr="00741584">
              <w:rPr>
                <w:bCs/>
                <w:szCs w:val="28"/>
                <w:lang w:val="en-GB"/>
              </w:rPr>
              <w:t xml:space="preserve"> </w:t>
            </w:r>
            <w:r w:rsidR="00511CE3" w:rsidRPr="00741584">
              <w:rPr>
                <w:bCs/>
                <w:szCs w:val="28"/>
                <w:lang w:val="en-GB"/>
              </w:rPr>
              <w:t xml:space="preserve">Mr </w:t>
            </w:r>
            <w:proofErr w:type="spellStart"/>
            <w:r w:rsidR="00FA25B9" w:rsidRPr="00741584">
              <w:rPr>
                <w:lang w:val="en-GB"/>
              </w:rPr>
              <w:t>Emin</w:t>
            </w:r>
            <w:proofErr w:type="spellEnd"/>
            <w:r w:rsidR="00FA25B9" w:rsidRPr="00741584">
              <w:rPr>
                <w:lang w:val="en-GB"/>
              </w:rPr>
              <w:t xml:space="preserve"> </w:t>
            </w:r>
            <w:proofErr w:type="spellStart"/>
            <w:r w:rsidR="00FA25B9" w:rsidRPr="00741584">
              <w:rPr>
                <w:lang w:val="en-GB"/>
              </w:rPr>
              <w:t>Amrullayev</w:t>
            </w:r>
            <w:proofErr w:type="spellEnd"/>
            <w:r w:rsidR="00FA25B9" w:rsidRPr="00741584">
              <w:rPr>
                <w:lang w:val="en-GB"/>
              </w:rPr>
              <w:t xml:space="preserve"> - Head of the Educational Program</w:t>
            </w:r>
            <w:r w:rsidR="001737EB" w:rsidRPr="00741584">
              <w:rPr>
                <w:lang w:val="en-GB"/>
              </w:rPr>
              <w:t>me</w:t>
            </w:r>
            <w:r w:rsidR="00FA25B9" w:rsidRPr="00741584">
              <w:rPr>
                <w:lang w:val="en-GB"/>
              </w:rPr>
              <w:t>s Development Department, BC Project Leader</w:t>
            </w:r>
            <w:r w:rsidR="00A4120A" w:rsidRPr="00741584">
              <w:rPr>
                <w:lang w:val="en-GB"/>
              </w:rPr>
              <w:t>;</w:t>
            </w:r>
            <w:r w:rsidR="00511CE3" w:rsidRPr="00741584">
              <w:rPr>
                <w:lang w:val="en-GB"/>
              </w:rPr>
              <w:t xml:space="preserve"> Ms Vusala </w:t>
            </w:r>
            <w:proofErr w:type="spellStart"/>
            <w:r w:rsidR="00511CE3" w:rsidRPr="00741584">
              <w:rPr>
                <w:lang w:val="en-GB"/>
              </w:rPr>
              <w:t>Gurbanova</w:t>
            </w:r>
            <w:proofErr w:type="spellEnd"/>
            <w:r w:rsidR="00511CE3" w:rsidRPr="00741584">
              <w:rPr>
                <w:lang w:val="en-GB"/>
              </w:rPr>
              <w:t xml:space="preserve"> - Leading Adviser of the Science, Higher and Secondary Professional Education Department, Component Leader II</w:t>
            </w:r>
            <w:r w:rsidR="00A4120A" w:rsidRPr="00741584">
              <w:rPr>
                <w:lang w:val="en-GB"/>
              </w:rPr>
              <w:t>;</w:t>
            </w:r>
            <w:r w:rsidR="00511CE3" w:rsidRPr="00741584">
              <w:rPr>
                <w:lang w:val="en-GB"/>
              </w:rPr>
              <w:t xml:space="preserve"> </w:t>
            </w:r>
            <w:r w:rsidR="00A4120A" w:rsidRPr="00741584">
              <w:rPr>
                <w:lang w:val="en-GB"/>
              </w:rPr>
              <w:t xml:space="preserve">Mr </w:t>
            </w:r>
            <w:proofErr w:type="spellStart"/>
            <w:r w:rsidR="00A4120A" w:rsidRPr="00741584">
              <w:rPr>
                <w:lang w:val="en-GB"/>
              </w:rPr>
              <w:t>Tofig</w:t>
            </w:r>
            <w:proofErr w:type="spellEnd"/>
            <w:r w:rsidR="00A4120A" w:rsidRPr="00741584">
              <w:rPr>
                <w:lang w:val="en-GB"/>
              </w:rPr>
              <w:t xml:space="preserve"> </w:t>
            </w:r>
            <w:proofErr w:type="spellStart"/>
            <w:r w:rsidR="00A4120A" w:rsidRPr="00741584">
              <w:rPr>
                <w:lang w:val="en-GB"/>
              </w:rPr>
              <w:t>Ahmadov</w:t>
            </w:r>
            <w:proofErr w:type="spellEnd"/>
            <w:r w:rsidR="00A4120A" w:rsidRPr="00741584">
              <w:rPr>
                <w:lang w:val="en-GB"/>
              </w:rPr>
              <w:t xml:space="preserve"> - Senior Adviser, the Science, Higher and Secondary Professional Education Department, RTA  Counterpart</w:t>
            </w:r>
            <w:r w:rsidR="00511CE3" w:rsidRPr="00741584">
              <w:rPr>
                <w:lang w:val="en-GB"/>
              </w:rPr>
              <w:t xml:space="preserve"> </w:t>
            </w:r>
          </w:p>
          <w:p w:rsidR="00EA7975" w:rsidRPr="00741584" w:rsidRDefault="00092BCF" w:rsidP="00E25D56">
            <w:pPr>
              <w:jc w:val="both"/>
              <w:rPr>
                <w:rFonts w:ascii="Times New Roman" w:hAnsi="Times New Roman"/>
                <w:bCs/>
                <w:color w:val="auto"/>
                <w:sz w:val="24"/>
                <w:szCs w:val="28"/>
              </w:rPr>
            </w:pPr>
            <w:r w:rsidRPr="00741584">
              <w:rPr>
                <w:rFonts w:ascii="Times New Roman" w:hAnsi="Times New Roman"/>
                <w:bCs/>
                <w:color w:val="auto"/>
                <w:sz w:val="24"/>
                <w:szCs w:val="28"/>
              </w:rPr>
              <w:t>Preparation of the mission and trainings</w:t>
            </w:r>
          </w:p>
        </w:tc>
        <w:tc>
          <w:tcPr>
            <w:tcW w:w="2574" w:type="dxa"/>
          </w:tcPr>
          <w:p w:rsidR="00EA7975" w:rsidRPr="00741584" w:rsidRDefault="00EA7975" w:rsidP="00E25D56">
            <w:pPr>
              <w:jc w:val="both"/>
              <w:rPr>
                <w:rFonts w:ascii="Times New Roman" w:hAnsi="Times New Roman"/>
                <w:bCs/>
                <w:color w:val="000000"/>
                <w:sz w:val="24"/>
                <w:szCs w:val="28"/>
              </w:rPr>
            </w:pPr>
          </w:p>
        </w:tc>
      </w:tr>
      <w:tr w:rsidR="00EA7975" w:rsidRPr="00741584" w:rsidTr="005E201F">
        <w:tc>
          <w:tcPr>
            <w:tcW w:w="1696" w:type="dxa"/>
          </w:tcPr>
          <w:p w:rsidR="00EA7975" w:rsidRPr="00741584" w:rsidRDefault="00D1552B" w:rsidP="00E25D56">
            <w:pPr>
              <w:jc w:val="both"/>
              <w:rPr>
                <w:rFonts w:ascii="Times New Roman" w:hAnsi="Times New Roman"/>
                <w:bCs/>
                <w:color w:val="000000"/>
                <w:sz w:val="24"/>
                <w:szCs w:val="28"/>
              </w:rPr>
            </w:pPr>
            <w:r w:rsidRPr="00741584">
              <w:rPr>
                <w:rFonts w:ascii="Times New Roman" w:hAnsi="Times New Roman"/>
                <w:bCs/>
                <w:color w:val="000000"/>
                <w:sz w:val="24"/>
                <w:szCs w:val="28"/>
              </w:rPr>
              <w:t>16.02.2016</w:t>
            </w:r>
          </w:p>
        </w:tc>
        <w:tc>
          <w:tcPr>
            <w:tcW w:w="5245" w:type="dxa"/>
          </w:tcPr>
          <w:p w:rsidR="00D1552B" w:rsidRPr="00741584" w:rsidRDefault="00D1552B" w:rsidP="00E25D56">
            <w:pPr>
              <w:jc w:val="both"/>
              <w:rPr>
                <w:rFonts w:ascii="Times New Roman" w:hAnsi="Times New Roman"/>
                <w:bCs/>
                <w:color w:val="auto"/>
                <w:sz w:val="24"/>
                <w:szCs w:val="28"/>
              </w:rPr>
            </w:pPr>
            <w:r w:rsidRPr="00741584">
              <w:rPr>
                <w:rFonts w:ascii="Times New Roman" w:hAnsi="Times New Roman"/>
                <w:bCs/>
                <w:color w:val="auto"/>
                <w:sz w:val="24"/>
                <w:szCs w:val="28"/>
              </w:rPr>
              <w:t xml:space="preserve">1) Interviews with </w:t>
            </w:r>
            <w:proofErr w:type="spellStart"/>
            <w:r w:rsidRPr="00741584">
              <w:rPr>
                <w:rFonts w:ascii="Times New Roman" w:hAnsi="Times New Roman"/>
                <w:bCs/>
                <w:color w:val="auto"/>
                <w:sz w:val="24"/>
                <w:szCs w:val="28"/>
              </w:rPr>
              <w:t>MoE</w:t>
            </w:r>
            <w:proofErr w:type="spellEnd"/>
            <w:r w:rsidRPr="00741584">
              <w:rPr>
                <w:rFonts w:ascii="Times New Roman" w:hAnsi="Times New Roman"/>
                <w:bCs/>
                <w:color w:val="auto"/>
                <w:sz w:val="24"/>
                <w:szCs w:val="28"/>
              </w:rPr>
              <w:t xml:space="preserve"> representatives. Topics: EQF, </w:t>
            </w:r>
            <w:proofErr w:type="spellStart"/>
            <w:r w:rsidRPr="00741584">
              <w:rPr>
                <w:rFonts w:ascii="Times New Roman" w:hAnsi="Times New Roman"/>
                <w:bCs/>
                <w:color w:val="auto"/>
                <w:sz w:val="24"/>
                <w:szCs w:val="28"/>
              </w:rPr>
              <w:t>AzQF</w:t>
            </w:r>
            <w:proofErr w:type="spellEnd"/>
          </w:p>
          <w:p w:rsidR="00EA7975" w:rsidRPr="00741584" w:rsidRDefault="00D1552B" w:rsidP="00E25D56">
            <w:pPr>
              <w:jc w:val="both"/>
              <w:rPr>
                <w:rFonts w:ascii="Times New Roman" w:hAnsi="Times New Roman"/>
                <w:bCs/>
                <w:color w:val="auto"/>
                <w:sz w:val="24"/>
                <w:szCs w:val="28"/>
              </w:rPr>
            </w:pPr>
            <w:r w:rsidRPr="00741584">
              <w:rPr>
                <w:rFonts w:ascii="Times New Roman" w:hAnsi="Times New Roman"/>
                <w:bCs/>
                <w:color w:val="auto"/>
                <w:sz w:val="24"/>
                <w:szCs w:val="28"/>
              </w:rPr>
              <w:t xml:space="preserve">2) Interviews in </w:t>
            </w:r>
            <w:proofErr w:type="spellStart"/>
            <w:r w:rsidRPr="00741584">
              <w:rPr>
                <w:rFonts w:ascii="Times New Roman" w:hAnsi="Times New Roman"/>
                <w:bCs/>
                <w:color w:val="auto"/>
                <w:sz w:val="24"/>
                <w:szCs w:val="28"/>
              </w:rPr>
              <w:t>Qafqaz</w:t>
            </w:r>
            <w:proofErr w:type="spellEnd"/>
            <w:r w:rsidRPr="00741584">
              <w:rPr>
                <w:rFonts w:ascii="Times New Roman" w:hAnsi="Times New Roman"/>
                <w:bCs/>
                <w:color w:val="auto"/>
                <w:sz w:val="24"/>
                <w:szCs w:val="28"/>
              </w:rPr>
              <w:t xml:space="preserve"> University (Adm. Staff, Academic staff, Students)</w:t>
            </w:r>
          </w:p>
        </w:tc>
        <w:tc>
          <w:tcPr>
            <w:tcW w:w="2574" w:type="dxa"/>
          </w:tcPr>
          <w:p w:rsidR="00EA7975" w:rsidRPr="00741584" w:rsidRDefault="00A13A01" w:rsidP="00A13A01">
            <w:pPr>
              <w:jc w:val="both"/>
              <w:rPr>
                <w:rFonts w:ascii="Times New Roman" w:hAnsi="Times New Roman"/>
                <w:bCs/>
                <w:color w:val="000000"/>
                <w:sz w:val="24"/>
                <w:szCs w:val="28"/>
              </w:rPr>
            </w:pPr>
            <w:r w:rsidRPr="00741584">
              <w:rPr>
                <w:rFonts w:ascii="Times New Roman" w:hAnsi="Times New Roman"/>
                <w:bCs/>
                <w:color w:val="auto"/>
                <w:sz w:val="24"/>
                <w:szCs w:val="28"/>
              </w:rPr>
              <w:t>List</w:t>
            </w:r>
            <w:r w:rsidR="00D1552B" w:rsidRPr="00741584">
              <w:rPr>
                <w:rFonts w:ascii="Times New Roman" w:hAnsi="Times New Roman"/>
                <w:bCs/>
                <w:color w:val="auto"/>
                <w:sz w:val="24"/>
                <w:szCs w:val="28"/>
              </w:rPr>
              <w:t xml:space="preserve"> of people who participated in the meetings </w:t>
            </w:r>
            <w:r w:rsidRPr="00741584">
              <w:rPr>
                <w:rFonts w:ascii="Times New Roman" w:hAnsi="Times New Roman"/>
                <w:bCs/>
                <w:color w:val="auto"/>
                <w:sz w:val="24"/>
                <w:szCs w:val="28"/>
              </w:rPr>
              <w:t>is</w:t>
            </w:r>
            <w:r w:rsidR="00D1552B" w:rsidRPr="00741584">
              <w:rPr>
                <w:rFonts w:ascii="Times New Roman" w:hAnsi="Times New Roman"/>
                <w:bCs/>
                <w:color w:val="000000"/>
                <w:sz w:val="24"/>
                <w:szCs w:val="28"/>
              </w:rPr>
              <w:t xml:space="preserve"> in Annex 1</w:t>
            </w:r>
          </w:p>
        </w:tc>
      </w:tr>
      <w:tr w:rsidR="00EA7975" w:rsidRPr="00741584" w:rsidTr="005E201F">
        <w:tc>
          <w:tcPr>
            <w:tcW w:w="1696" w:type="dxa"/>
          </w:tcPr>
          <w:p w:rsidR="00EA7975" w:rsidRPr="00741584" w:rsidRDefault="00D1552B" w:rsidP="00E25D56">
            <w:pPr>
              <w:jc w:val="both"/>
              <w:rPr>
                <w:rFonts w:ascii="Times New Roman" w:hAnsi="Times New Roman"/>
                <w:bCs/>
                <w:color w:val="000000"/>
                <w:sz w:val="24"/>
                <w:szCs w:val="28"/>
              </w:rPr>
            </w:pPr>
            <w:r w:rsidRPr="00741584">
              <w:rPr>
                <w:rFonts w:ascii="Times New Roman" w:hAnsi="Times New Roman"/>
                <w:bCs/>
                <w:color w:val="000000"/>
                <w:sz w:val="24"/>
                <w:szCs w:val="28"/>
              </w:rPr>
              <w:t>17.02.2016</w:t>
            </w:r>
          </w:p>
        </w:tc>
        <w:tc>
          <w:tcPr>
            <w:tcW w:w="5245" w:type="dxa"/>
          </w:tcPr>
          <w:p w:rsidR="00D1552B" w:rsidRPr="00741584" w:rsidRDefault="00D1552B" w:rsidP="00E25D56">
            <w:pPr>
              <w:jc w:val="both"/>
              <w:rPr>
                <w:rFonts w:ascii="Times New Roman" w:hAnsi="Times New Roman"/>
                <w:bCs/>
                <w:color w:val="auto"/>
                <w:sz w:val="24"/>
                <w:szCs w:val="28"/>
              </w:rPr>
            </w:pPr>
            <w:r w:rsidRPr="00741584">
              <w:rPr>
                <w:rFonts w:ascii="Times New Roman" w:hAnsi="Times New Roman"/>
                <w:bCs/>
                <w:color w:val="auto"/>
                <w:sz w:val="24"/>
                <w:szCs w:val="28"/>
              </w:rPr>
              <w:t>1) Interviews in Baku State University (Adm. Staff, Academic staff, Students)</w:t>
            </w:r>
          </w:p>
          <w:p w:rsidR="00EA7975" w:rsidRPr="00741584" w:rsidRDefault="00D1552B" w:rsidP="00E25D56">
            <w:pPr>
              <w:jc w:val="both"/>
              <w:rPr>
                <w:rFonts w:ascii="Times New Roman" w:hAnsi="Times New Roman"/>
                <w:bCs/>
                <w:color w:val="auto"/>
                <w:sz w:val="24"/>
                <w:szCs w:val="28"/>
              </w:rPr>
            </w:pPr>
            <w:r w:rsidRPr="00741584">
              <w:rPr>
                <w:rFonts w:ascii="Times New Roman" w:hAnsi="Times New Roman"/>
                <w:bCs/>
                <w:color w:val="auto"/>
                <w:sz w:val="24"/>
                <w:szCs w:val="28"/>
              </w:rPr>
              <w:t>2) Interviews in Azerbaijan Technical University (Adm. Staff, Academic staff, Students)</w:t>
            </w:r>
          </w:p>
        </w:tc>
        <w:tc>
          <w:tcPr>
            <w:tcW w:w="2574" w:type="dxa"/>
          </w:tcPr>
          <w:p w:rsidR="00EA7975" w:rsidRPr="00741584" w:rsidRDefault="00EA7975" w:rsidP="00E25D56">
            <w:pPr>
              <w:jc w:val="both"/>
              <w:rPr>
                <w:rFonts w:ascii="Times New Roman" w:hAnsi="Times New Roman"/>
                <w:bCs/>
                <w:color w:val="000000"/>
                <w:sz w:val="24"/>
                <w:szCs w:val="28"/>
              </w:rPr>
            </w:pPr>
          </w:p>
        </w:tc>
      </w:tr>
      <w:tr w:rsidR="00EA7975" w:rsidRPr="00741584" w:rsidTr="005E201F">
        <w:tc>
          <w:tcPr>
            <w:tcW w:w="1696" w:type="dxa"/>
          </w:tcPr>
          <w:p w:rsidR="00EA7975" w:rsidRPr="00741584" w:rsidRDefault="00D1552B" w:rsidP="00E25D56">
            <w:pPr>
              <w:jc w:val="both"/>
              <w:rPr>
                <w:rFonts w:ascii="Times New Roman" w:hAnsi="Times New Roman"/>
                <w:bCs/>
                <w:color w:val="000000"/>
                <w:sz w:val="24"/>
                <w:szCs w:val="28"/>
              </w:rPr>
            </w:pPr>
            <w:r w:rsidRPr="00741584">
              <w:rPr>
                <w:rFonts w:ascii="Times New Roman" w:hAnsi="Times New Roman"/>
                <w:bCs/>
                <w:color w:val="000000"/>
                <w:sz w:val="24"/>
                <w:szCs w:val="28"/>
              </w:rPr>
              <w:t>18.02.2016</w:t>
            </w:r>
          </w:p>
        </w:tc>
        <w:tc>
          <w:tcPr>
            <w:tcW w:w="5245" w:type="dxa"/>
          </w:tcPr>
          <w:p w:rsidR="00EA7975" w:rsidRPr="00741584" w:rsidRDefault="00D1552B" w:rsidP="00E25D56">
            <w:pPr>
              <w:jc w:val="both"/>
              <w:rPr>
                <w:rFonts w:ascii="Times New Roman" w:hAnsi="Times New Roman"/>
                <w:bCs/>
                <w:color w:val="auto"/>
                <w:sz w:val="24"/>
                <w:szCs w:val="28"/>
              </w:rPr>
            </w:pPr>
            <w:r w:rsidRPr="00741584">
              <w:rPr>
                <w:rFonts w:ascii="Times New Roman" w:hAnsi="Times New Roman"/>
                <w:bCs/>
                <w:color w:val="auto"/>
                <w:sz w:val="24"/>
                <w:szCs w:val="28"/>
              </w:rPr>
              <w:t xml:space="preserve">Presenting and leading a workshop at the joint seminar “Linking Azerbaijani qualifications to the EHEA and Lifelong Learning” with the </w:t>
            </w:r>
            <w:proofErr w:type="spellStart"/>
            <w:r w:rsidRPr="00741584">
              <w:rPr>
                <w:rFonts w:ascii="Times New Roman" w:hAnsi="Times New Roman"/>
                <w:bCs/>
                <w:color w:val="auto"/>
                <w:sz w:val="24"/>
                <w:szCs w:val="28"/>
              </w:rPr>
              <w:t>MoE</w:t>
            </w:r>
            <w:proofErr w:type="spellEnd"/>
            <w:r w:rsidRPr="00741584">
              <w:rPr>
                <w:rFonts w:ascii="Times New Roman" w:hAnsi="Times New Roman"/>
                <w:bCs/>
                <w:color w:val="auto"/>
                <w:sz w:val="24"/>
                <w:szCs w:val="28"/>
              </w:rPr>
              <w:t xml:space="preserve"> and ETF</w:t>
            </w:r>
          </w:p>
        </w:tc>
        <w:tc>
          <w:tcPr>
            <w:tcW w:w="2574" w:type="dxa"/>
          </w:tcPr>
          <w:p w:rsidR="00EA7975" w:rsidRPr="00741584" w:rsidRDefault="00A13A01" w:rsidP="001737EB">
            <w:pPr>
              <w:jc w:val="both"/>
              <w:rPr>
                <w:rFonts w:ascii="Times New Roman" w:hAnsi="Times New Roman"/>
                <w:bCs/>
                <w:color w:val="000000"/>
                <w:sz w:val="24"/>
                <w:szCs w:val="28"/>
              </w:rPr>
            </w:pPr>
            <w:r w:rsidRPr="00741584">
              <w:rPr>
                <w:rFonts w:ascii="Times New Roman" w:hAnsi="Times New Roman"/>
                <w:bCs/>
                <w:color w:val="auto"/>
                <w:sz w:val="24"/>
                <w:szCs w:val="28"/>
              </w:rPr>
              <w:t>List of people who participated in the seminar</w:t>
            </w:r>
            <w:r w:rsidRPr="00741584">
              <w:rPr>
                <w:rFonts w:ascii="Times New Roman" w:hAnsi="Times New Roman"/>
                <w:bCs/>
                <w:color w:val="000000"/>
                <w:sz w:val="24"/>
                <w:szCs w:val="28"/>
              </w:rPr>
              <w:t xml:space="preserve"> is in Annex 3</w:t>
            </w:r>
          </w:p>
        </w:tc>
      </w:tr>
      <w:tr w:rsidR="00EA7975" w:rsidRPr="00741584" w:rsidTr="005E201F">
        <w:tc>
          <w:tcPr>
            <w:tcW w:w="1696" w:type="dxa"/>
          </w:tcPr>
          <w:p w:rsidR="00EA7975" w:rsidRPr="00741584" w:rsidRDefault="00D1552B" w:rsidP="00E25D56">
            <w:pPr>
              <w:jc w:val="both"/>
              <w:rPr>
                <w:rFonts w:ascii="Times New Roman" w:hAnsi="Times New Roman"/>
                <w:bCs/>
                <w:color w:val="000000"/>
                <w:sz w:val="24"/>
                <w:szCs w:val="28"/>
              </w:rPr>
            </w:pPr>
            <w:r w:rsidRPr="00741584">
              <w:rPr>
                <w:rFonts w:ascii="Times New Roman" w:hAnsi="Times New Roman"/>
                <w:bCs/>
                <w:color w:val="000000"/>
                <w:sz w:val="24"/>
                <w:szCs w:val="28"/>
              </w:rPr>
              <w:t>19.02.2016</w:t>
            </w:r>
          </w:p>
        </w:tc>
        <w:tc>
          <w:tcPr>
            <w:tcW w:w="5245" w:type="dxa"/>
          </w:tcPr>
          <w:p w:rsidR="00D1552B" w:rsidRPr="00741584" w:rsidRDefault="00D1552B" w:rsidP="00E25D56">
            <w:pPr>
              <w:jc w:val="both"/>
              <w:rPr>
                <w:rFonts w:ascii="Times New Roman" w:hAnsi="Times New Roman"/>
                <w:bCs/>
                <w:color w:val="auto"/>
                <w:sz w:val="24"/>
                <w:szCs w:val="28"/>
              </w:rPr>
            </w:pPr>
            <w:r w:rsidRPr="00741584">
              <w:rPr>
                <w:rFonts w:ascii="Times New Roman" w:hAnsi="Times New Roman"/>
                <w:bCs/>
                <w:color w:val="auto"/>
                <w:sz w:val="24"/>
                <w:szCs w:val="28"/>
              </w:rPr>
              <w:t>Report writing</w:t>
            </w:r>
          </w:p>
          <w:p w:rsidR="00EA7975" w:rsidRPr="00741584" w:rsidRDefault="00D1552B" w:rsidP="00E25D56">
            <w:pPr>
              <w:jc w:val="both"/>
              <w:rPr>
                <w:rFonts w:ascii="Times New Roman" w:hAnsi="Times New Roman"/>
                <w:bCs/>
                <w:color w:val="auto"/>
                <w:sz w:val="24"/>
                <w:szCs w:val="28"/>
              </w:rPr>
            </w:pPr>
            <w:r w:rsidRPr="00741584">
              <w:rPr>
                <w:rFonts w:ascii="Times New Roman" w:hAnsi="Times New Roman"/>
                <w:bCs/>
                <w:color w:val="auto"/>
                <w:sz w:val="24"/>
                <w:szCs w:val="28"/>
              </w:rPr>
              <w:t xml:space="preserve">Mission review and planning of next mission with </w:t>
            </w:r>
            <w:proofErr w:type="spellStart"/>
            <w:r w:rsidRPr="00741584">
              <w:rPr>
                <w:rFonts w:ascii="Times New Roman" w:hAnsi="Times New Roman"/>
                <w:bCs/>
                <w:color w:val="auto"/>
                <w:sz w:val="24"/>
                <w:szCs w:val="28"/>
              </w:rPr>
              <w:t>MoE</w:t>
            </w:r>
            <w:proofErr w:type="spellEnd"/>
            <w:r w:rsidRPr="00741584">
              <w:rPr>
                <w:rFonts w:ascii="Times New Roman" w:hAnsi="Times New Roman"/>
                <w:bCs/>
                <w:color w:val="auto"/>
                <w:sz w:val="24"/>
                <w:szCs w:val="28"/>
              </w:rPr>
              <w:t xml:space="preserve"> representatives and RTA</w:t>
            </w:r>
          </w:p>
        </w:tc>
        <w:tc>
          <w:tcPr>
            <w:tcW w:w="2574" w:type="dxa"/>
          </w:tcPr>
          <w:p w:rsidR="00EA7975" w:rsidRPr="00741584" w:rsidRDefault="00EA7975" w:rsidP="00E25D56">
            <w:pPr>
              <w:jc w:val="both"/>
              <w:rPr>
                <w:rFonts w:ascii="Times New Roman" w:hAnsi="Times New Roman"/>
                <w:bCs/>
                <w:color w:val="000000"/>
                <w:sz w:val="24"/>
                <w:szCs w:val="28"/>
              </w:rPr>
            </w:pPr>
          </w:p>
        </w:tc>
      </w:tr>
    </w:tbl>
    <w:p w:rsidR="00EA7975" w:rsidRPr="00741584" w:rsidRDefault="00EA7975" w:rsidP="00E25D56">
      <w:pPr>
        <w:jc w:val="both"/>
        <w:rPr>
          <w:rFonts w:ascii="Times New Roman" w:hAnsi="Times New Roman"/>
          <w:b/>
          <w:bCs/>
          <w:color w:val="000000"/>
          <w:sz w:val="28"/>
          <w:szCs w:val="28"/>
        </w:rPr>
      </w:pPr>
    </w:p>
    <w:p w:rsidR="00EA7975" w:rsidRPr="00741584" w:rsidRDefault="00EA7975" w:rsidP="00E25D56">
      <w:pPr>
        <w:jc w:val="both"/>
        <w:rPr>
          <w:rFonts w:ascii="Times New Roman" w:hAnsi="Times New Roman"/>
          <w:b/>
          <w:bCs/>
          <w:color w:val="000000"/>
          <w:sz w:val="28"/>
          <w:szCs w:val="28"/>
        </w:rPr>
      </w:pPr>
    </w:p>
    <w:p w:rsidR="00092BCF" w:rsidRPr="00741584" w:rsidRDefault="00EA7975" w:rsidP="00E25D56">
      <w:pPr>
        <w:jc w:val="both"/>
        <w:rPr>
          <w:rFonts w:ascii="Times New Roman" w:hAnsi="Times New Roman"/>
          <w:b/>
          <w:bCs/>
          <w:color w:val="FF0000"/>
          <w:sz w:val="28"/>
          <w:szCs w:val="28"/>
          <w:u w:val="single"/>
        </w:rPr>
      </w:pPr>
      <w:r w:rsidRPr="00741584">
        <w:rPr>
          <w:rFonts w:ascii="Times New Roman" w:hAnsi="Times New Roman"/>
          <w:b/>
          <w:bCs/>
          <w:color w:val="000000"/>
          <w:sz w:val="28"/>
          <w:szCs w:val="28"/>
          <w:u w:val="single"/>
        </w:rPr>
        <w:t xml:space="preserve">5. </w:t>
      </w:r>
      <w:r w:rsidRPr="00741584">
        <w:rPr>
          <w:rFonts w:ascii="Times New Roman" w:hAnsi="Times New Roman"/>
          <w:b/>
          <w:bCs/>
          <w:color w:val="auto"/>
          <w:sz w:val="28"/>
          <w:szCs w:val="28"/>
          <w:u w:val="single"/>
        </w:rPr>
        <w:t>Achievement of the Expected Results</w:t>
      </w:r>
    </w:p>
    <w:p w:rsidR="00EA7975" w:rsidRPr="00741584" w:rsidRDefault="00EA7975" w:rsidP="00E25D56">
      <w:pPr>
        <w:jc w:val="both"/>
        <w:rPr>
          <w:rFonts w:ascii="Times New Roman" w:hAnsi="Times New Roman"/>
          <w:bCs/>
          <w:color w:val="000000"/>
          <w:sz w:val="24"/>
          <w:szCs w:val="28"/>
        </w:rPr>
      </w:pPr>
    </w:p>
    <w:p w:rsidR="00B645D3" w:rsidRPr="00741584" w:rsidRDefault="00B645D3" w:rsidP="00E25D56">
      <w:pPr>
        <w:jc w:val="both"/>
        <w:rPr>
          <w:rFonts w:ascii="Times New Roman" w:hAnsi="Times New Roman"/>
          <w:bCs/>
          <w:color w:val="auto"/>
          <w:sz w:val="24"/>
          <w:szCs w:val="28"/>
        </w:rPr>
      </w:pPr>
      <w:r w:rsidRPr="00741584">
        <w:rPr>
          <w:rFonts w:ascii="Times New Roman" w:hAnsi="Times New Roman"/>
          <w:bCs/>
          <w:color w:val="auto"/>
          <w:sz w:val="24"/>
          <w:szCs w:val="28"/>
        </w:rPr>
        <w:t>The expected results were:</w:t>
      </w:r>
    </w:p>
    <w:p w:rsidR="00B645D3" w:rsidRPr="00741584" w:rsidRDefault="00B645D3" w:rsidP="00E25D56">
      <w:pPr>
        <w:pStyle w:val="a8"/>
        <w:numPr>
          <w:ilvl w:val="0"/>
          <w:numId w:val="1"/>
        </w:numPr>
        <w:jc w:val="both"/>
        <w:rPr>
          <w:rFonts w:ascii="Times New Roman" w:hAnsi="Times New Roman"/>
          <w:bCs/>
          <w:color w:val="auto"/>
          <w:sz w:val="24"/>
          <w:szCs w:val="28"/>
        </w:rPr>
      </w:pPr>
      <w:r w:rsidRPr="00741584">
        <w:rPr>
          <w:rFonts w:ascii="Times New Roman" w:hAnsi="Times New Roman"/>
          <w:bCs/>
          <w:color w:val="auto"/>
          <w:sz w:val="24"/>
          <w:szCs w:val="28"/>
        </w:rPr>
        <w:t xml:space="preserve">trained </w:t>
      </w:r>
      <w:r w:rsidR="00E25D56" w:rsidRPr="00741584">
        <w:rPr>
          <w:rFonts w:ascii="Times New Roman" w:hAnsi="Times New Roman"/>
          <w:bCs/>
          <w:color w:val="auto"/>
          <w:sz w:val="24"/>
          <w:szCs w:val="28"/>
        </w:rPr>
        <w:t xml:space="preserve">local </w:t>
      </w:r>
      <w:r w:rsidRPr="00741584">
        <w:rPr>
          <w:rFonts w:ascii="Times New Roman" w:hAnsi="Times New Roman"/>
          <w:bCs/>
          <w:color w:val="auto"/>
          <w:sz w:val="24"/>
          <w:szCs w:val="28"/>
        </w:rPr>
        <w:t>experts</w:t>
      </w:r>
      <w:r w:rsidR="00E25D56" w:rsidRPr="00741584">
        <w:rPr>
          <w:rFonts w:ascii="Times New Roman" w:hAnsi="Times New Roman"/>
          <w:bCs/>
          <w:color w:val="auto"/>
          <w:sz w:val="24"/>
          <w:szCs w:val="28"/>
        </w:rPr>
        <w:t>,</w:t>
      </w:r>
    </w:p>
    <w:p w:rsidR="00B645D3" w:rsidRPr="00741584" w:rsidRDefault="00B645D3" w:rsidP="00E25D56">
      <w:pPr>
        <w:pStyle w:val="a8"/>
        <w:numPr>
          <w:ilvl w:val="0"/>
          <w:numId w:val="1"/>
        </w:numPr>
        <w:jc w:val="both"/>
        <w:rPr>
          <w:rFonts w:ascii="Times New Roman" w:hAnsi="Times New Roman"/>
          <w:bCs/>
          <w:color w:val="auto"/>
          <w:sz w:val="24"/>
          <w:szCs w:val="28"/>
        </w:rPr>
      </w:pPr>
      <w:r w:rsidRPr="00741584">
        <w:rPr>
          <w:rFonts w:ascii="Times New Roman" w:hAnsi="Times New Roman"/>
          <w:bCs/>
          <w:color w:val="auto"/>
          <w:sz w:val="24"/>
          <w:szCs w:val="28"/>
        </w:rPr>
        <w:t>training material/reference literature &amp; documentation</w:t>
      </w:r>
      <w:r w:rsidR="00E25D56" w:rsidRPr="00741584">
        <w:rPr>
          <w:rFonts w:ascii="Times New Roman" w:hAnsi="Times New Roman"/>
          <w:bCs/>
          <w:color w:val="auto"/>
          <w:sz w:val="24"/>
          <w:szCs w:val="28"/>
        </w:rPr>
        <w:t>,</w:t>
      </w:r>
    </w:p>
    <w:p w:rsidR="00B645D3" w:rsidRPr="00741584" w:rsidRDefault="00B645D3" w:rsidP="00E25D56">
      <w:pPr>
        <w:pStyle w:val="a8"/>
        <w:numPr>
          <w:ilvl w:val="0"/>
          <w:numId w:val="1"/>
        </w:numPr>
        <w:spacing w:after="120"/>
        <w:ind w:left="714" w:hanging="357"/>
        <w:jc w:val="both"/>
        <w:rPr>
          <w:rFonts w:ascii="Times New Roman" w:hAnsi="Times New Roman"/>
          <w:bCs/>
          <w:color w:val="auto"/>
          <w:sz w:val="24"/>
          <w:szCs w:val="28"/>
        </w:rPr>
      </w:pPr>
      <w:proofErr w:type="gramStart"/>
      <w:r w:rsidRPr="00741584">
        <w:rPr>
          <w:rFonts w:ascii="Times New Roman" w:hAnsi="Times New Roman"/>
          <w:bCs/>
          <w:color w:val="auto"/>
          <w:sz w:val="24"/>
          <w:szCs w:val="28"/>
        </w:rPr>
        <w:t>increased</w:t>
      </w:r>
      <w:proofErr w:type="gramEnd"/>
      <w:r w:rsidRPr="00741584">
        <w:rPr>
          <w:rFonts w:ascii="Times New Roman" w:hAnsi="Times New Roman"/>
          <w:bCs/>
          <w:color w:val="auto"/>
          <w:sz w:val="24"/>
          <w:szCs w:val="28"/>
        </w:rPr>
        <w:t xml:space="preserve"> knowledge on Bologna developments among the experts</w:t>
      </w:r>
      <w:r w:rsidR="00E25D56" w:rsidRPr="00741584">
        <w:rPr>
          <w:rFonts w:ascii="Times New Roman" w:hAnsi="Times New Roman"/>
          <w:bCs/>
          <w:color w:val="auto"/>
          <w:sz w:val="24"/>
          <w:szCs w:val="28"/>
        </w:rPr>
        <w:t>.</w:t>
      </w:r>
    </w:p>
    <w:p w:rsidR="00476369" w:rsidRPr="00741584" w:rsidRDefault="00B645D3" w:rsidP="00E25D56">
      <w:pPr>
        <w:jc w:val="both"/>
        <w:rPr>
          <w:rFonts w:ascii="Times New Roman" w:hAnsi="Times New Roman"/>
          <w:bCs/>
          <w:color w:val="auto"/>
          <w:sz w:val="24"/>
          <w:szCs w:val="28"/>
        </w:rPr>
      </w:pPr>
      <w:r w:rsidRPr="00741584">
        <w:rPr>
          <w:rFonts w:ascii="Times New Roman" w:hAnsi="Times New Roman"/>
          <w:bCs/>
          <w:color w:val="auto"/>
          <w:sz w:val="24"/>
          <w:szCs w:val="28"/>
        </w:rPr>
        <w:lastRenderedPageBreak/>
        <w:t xml:space="preserve">All expected </w:t>
      </w:r>
      <w:r w:rsidRPr="00741584">
        <w:rPr>
          <w:rFonts w:ascii="Times New Roman" w:hAnsi="Times New Roman"/>
          <w:b/>
          <w:bCs/>
          <w:color w:val="auto"/>
          <w:sz w:val="24"/>
          <w:szCs w:val="28"/>
        </w:rPr>
        <w:t>results were</w:t>
      </w:r>
      <w:r w:rsidRPr="00741584">
        <w:rPr>
          <w:rFonts w:ascii="Times New Roman" w:hAnsi="Times New Roman"/>
          <w:bCs/>
          <w:color w:val="auto"/>
          <w:sz w:val="24"/>
          <w:szCs w:val="28"/>
        </w:rPr>
        <w:t xml:space="preserve"> </w:t>
      </w:r>
      <w:r w:rsidRPr="00741584">
        <w:rPr>
          <w:rFonts w:ascii="Times New Roman" w:hAnsi="Times New Roman"/>
          <w:b/>
          <w:bCs/>
          <w:color w:val="auto"/>
          <w:sz w:val="24"/>
          <w:szCs w:val="28"/>
        </w:rPr>
        <w:t>achieved</w:t>
      </w:r>
      <w:r w:rsidRPr="00741584">
        <w:rPr>
          <w:rFonts w:ascii="Times New Roman" w:hAnsi="Times New Roman"/>
          <w:bCs/>
          <w:color w:val="auto"/>
          <w:sz w:val="24"/>
          <w:szCs w:val="28"/>
        </w:rPr>
        <w:t xml:space="preserve">. The </w:t>
      </w:r>
      <w:r w:rsidR="00801794" w:rsidRPr="00741584">
        <w:rPr>
          <w:rFonts w:ascii="Times New Roman" w:hAnsi="Times New Roman"/>
          <w:bCs/>
          <w:color w:val="auto"/>
          <w:sz w:val="24"/>
          <w:szCs w:val="28"/>
        </w:rPr>
        <w:t xml:space="preserve">programme of the seminar is provided in Annex 2, the </w:t>
      </w:r>
      <w:r w:rsidRPr="00741584">
        <w:rPr>
          <w:rFonts w:ascii="Times New Roman" w:hAnsi="Times New Roman"/>
          <w:bCs/>
          <w:color w:val="auto"/>
          <w:sz w:val="24"/>
          <w:szCs w:val="28"/>
        </w:rPr>
        <w:t>list of participants in Annex</w:t>
      </w:r>
      <w:r w:rsidR="00801794" w:rsidRPr="00741584">
        <w:rPr>
          <w:rFonts w:ascii="Times New Roman" w:hAnsi="Times New Roman"/>
          <w:bCs/>
          <w:color w:val="auto"/>
          <w:sz w:val="24"/>
          <w:szCs w:val="28"/>
        </w:rPr>
        <w:t xml:space="preserve"> 3</w:t>
      </w:r>
      <w:r w:rsidRPr="00741584">
        <w:rPr>
          <w:rFonts w:ascii="Times New Roman" w:hAnsi="Times New Roman"/>
          <w:bCs/>
          <w:color w:val="auto"/>
          <w:sz w:val="24"/>
          <w:szCs w:val="28"/>
        </w:rPr>
        <w:t xml:space="preserve">, </w:t>
      </w:r>
      <w:r w:rsidR="002A1391" w:rsidRPr="00741584">
        <w:rPr>
          <w:rFonts w:ascii="Times New Roman" w:hAnsi="Times New Roman"/>
          <w:bCs/>
          <w:color w:val="auto"/>
          <w:sz w:val="24"/>
          <w:szCs w:val="28"/>
        </w:rPr>
        <w:t xml:space="preserve">and </w:t>
      </w:r>
      <w:r w:rsidRPr="00741584">
        <w:rPr>
          <w:rFonts w:ascii="Times New Roman" w:hAnsi="Times New Roman"/>
          <w:bCs/>
          <w:color w:val="auto"/>
          <w:sz w:val="24"/>
          <w:szCs w:val="28"/>
        </w:rPr>
        <w:t xml:space="preserve">the presentations of the seminar, including </w:t>
      </w:r>
      <w:r w:rsidR="002A1391" w:rsidRPr="00741584">
        <w:rPr>
          <w:rFonts w:ascii="Times New Roman" w:hAnsi="Times New Roman"/>
          <w:bCs/>
          <w:color w:val="auto"/>
          <w:sz w:val="24"/>
          <w:szCs w:val="28"/>
        </w:rPr>
        <w:t>references</w:t>
      </w:r>
      <w:r w:rsidR="00801794" w:rsidRPr="00741584">
        <w:rPr>
          <w:rFonts w:ascii="Times New Roman" w:hAnsi="Times New Roman"/>
          <w:bCs/>
          <w:color w:val="auto"/>
          <w:sz w:val="24"/>
          <w:szCs w:val="28"/>
        </w:rPr>
        <w:t>, in Annex 4</w:t>
      </w:r>
      <w:r w:rsidR="002A1391" w:rsidRPr="00741584">
        <w:rPr>
          <w:rFonts w:ascii="Times New Roman" w:hAnsi="Times New Roman"/>
          <w:bCs/>
          <w:color w:val="auto"/>
          <w:sz w:val="24"/>
          <w:szCs w:val="28"/>
        </w:rPr>
        <w:t>.</w:t>
      </w:r>
    </w:p>
    <w:p w:rsidR="00EA7975" w:rsidRPr="00741584" w:rsidRDefault="00EA7975" w:rsidP="00E25D56">
      <w:pPr>
        <w:jc w:val="both"/>
        <w:rPr>
          <w:rFonts w:ascii="Times New Roman" w:hAnsi="Times New Roman"/>
          <w:bCs/>
          <w:color w:val="000000"/>
          <w:sz w:val="24"/>
          <w:szCs w:val="28"/>
        </w:rPr>
      </w:pPr>
    </w:p>
    <w:p w:rsidR="00EA7975" w:rsidRPr="00741584" w:rsidRDefault="00EA7975" w:rsidP="00E25D56">
      <w:pPr>
        <w:jc w:val="both"/>
        <w:rPr>
          <w:rFonts w:ascii="Times New Roman" w:hAnsi="Times New Roman"/>
          <w:b/>
          <w:bCs/>
          <w:color w:val="FF0000"/>
          <w:sz w:val="28"/>
          <w:szCs w:val="28"/>
          <w:u w:val="single"/>
        </w:rPr>
      </w:pPr>
      <w:r w:rsidRPr="00741584">
        <w:rPr>
          <w:rFonts w:ascii="Times New Roman" w:hAnsi="Times New Roman"/>
          <w:b/>
          <w:bCs/>
          <w:color w:val="000000"/>
          <w:sz w:val="28"/>
          <w:szCs w:val="28"/>
          <w:u w:val="single"/>
        </w:rPr>
        <w:t xml:space="preserve">6. </w:t>
      </w:r>
      <w:r w:rsidRPr="00741584">
        <w:rPr>
          <w:rFonts w:ascii="Times New Roman" w:hAnsi="Times New Roman"/>
          <w:b/>
          <w:bCs/>
          <w:color w:val="auto"/>
          <w:sz w:val="28"/>
          <w:szCs w:val="28"/>
          <w:u w:val="single"/>
        </w:rPr>
        <w:t>Unexpected Results</w:t>
      </w:r>
    </w:p>
    <w:p w:rsidR="00EA7975" w:rsidRPr="00741584" w:rsidRDefault="00EA7975" w:rsidP="00E25D56">
      <w:pPr>
        <w:jc w:val="both"/>
        <w:rPr>
          <w:rFonts w:ascii="Times New Roman" w:hAnsi="Times New Roman"/>
          <w:bCs/>
          <w:color w:val="FF0000"/>
          <w:sz w:val="24"/>
          <w:szCs w:val="28"/>
        </w:rPr>
      </w:pPr>
    </w:p>
    <w:p w:rsidR="00EA7975" w:rsidRPr="00741584" w:rsidRDefault="000606F7" w:rsidP="00E25D56">
      <w:pPr>
        <w:jc w:val="both"/>
        <w:rPr>
          <w:rFonts w:ascii="Times New Roman" w:hAnsi="Times New Roman"/>
          <w:bCs/>
          <w:color w:val="auto"/>
          <w:sz w:val="24"/>
          <w:szCs w:val="28"/>
        </w:rPr>
      </w:pPr>
      <w:r w:rsidRPr="00741584">
        <w:rPr>
          <w:rFonts w:ascii="Times New Roman" w:hAnsi="Times New Roman"/>
          <w:bCs/>
          <w:color w:val="auto"/>
          <w:sz w:val="24"/>
          <w:szCs w:val="28"/>
        </w:rPr>
        <w:t>It turned out i</w:t>
      </w:r>
      <w:r w:rsidR="0011104B" w:rsidRPr="00741584">
        <w:rPr>
          <w:rFonts w:ascii="Times New Roman" w:hAnsi="Times New Roman"/>
          <w:bCs/>
          <w:color w:val="auto"/>
          <w:sz w:val="24"/>
          <w:szCs w:val="28"/>
        </w:rPr>
        <w:t xml:space="preserve">n the beginning of </w:t>
      </w:r>
      <w:r w:rsidRPr="00741584">
        <w:rPr>
          <w:rFonts w:ascii="Times New Roman" w:hAnsi="Times New Roman"/>
          <w:bCs/>
          <w:color w:val="auto"/>
          <w:sz w:val="24"/>
          <w:szCs w:val="28"/>
        </w:rPr>
        <w:t xml:space="preserve">the </w:t>
      </w:r>
      <w:r w:rsidR="00E25D56" w:rsidRPr="00741584">
        <w:rPr>
          <w:rFonts w:ascii="Times New Roman" w:hAnsi="Times New Roman"/>
          <w:bCs/>
          <w:color w:val="auto"/>
          <w:sz w:val="24"/>
          <w:szCs w:val="28"/>
        </w:rPr>
        <w:t xml:space="preserve">seminar </w:t>
      </w:r>
      <w:r w:rsidRPr="00741584">
        <w:rPr>
          <w:rFonts w:ascii="Times New Roman" w:hAnsi="Times New Roman"/>
          <w:bCs/>
          <w:color w:val="auto"/>
          <w:sz w:val="24"/>
          <w:szCs w:val="28"/>
        </w:rPr>
        <w:t>works</w:t>
      </w:r>
      <w:r w:rsidR="00E25D56" w:rsidRPr="00741584">
        <w:rPr>
          <w:rFonts w:ascii="Times New Roman" w:hAnsi="Times New Roman"/>
          <w:bCs/>
          <w:color w:val="auto"/>
          <w:sz w:val="24"/>
          <w:szCs w:val="28"/>
        </w:rPr>
        <w:t xml:space="preserve">hop that the draft document of </w:t>
      </w:r>
      <w:proofErr w:type="spellStart"/>
      <w:r w:rsidR="00E25D56" w:rsidRPr="00741584">
        <w:rPr>
          <w:rFonts w:ascii="Times New Roman" w:hAnsi="Times New Roman"/>
          <w:bCs/>
          <w:color w:val="auto"/>
          <w:sz w:val="24"/>
          <w:szCs w:val="28"/>
        </w:rPr>
        <w:t>Az</w:t>
      </w:r>
      <w:r w:rsidRPr="00741584">
        <w:rPr>
          <w:rFonts w:ascii="Times New Roman" w:hAnsi="Times New Roman"/>
          <w:bCs/>
          <w:color w:val="auto"/>
          <w:sz w:val="24"/>
          <w:szCs w:val="28"/>
        </w:rPr>
        <w:t>QF</w:t>
      </w:r>
      <w:proofErr w:type="spellEnd"/>
      <w:r w:rsidRPr="00741584">
        <w:rPr>
          <w:rFonts w:ascii="Times New Roman" w:hAnsi="Times New Roman"/>
          <w:bCs/>
          <w:color w:val="auto"/>
          <w:sz w:val="24"/>
          <w:szCs w:val="28"/>
        </w:rPr>
        <w:t xml:space="preserve"> was not in the participants’ folder and the participants were not informed about the document before the event</w:t>
      </w:r>
      <w:r w:rsidR="002341DB" w:rsidRPr="00741584">
        <w:rPr>
          <w:rFonts w:ascii="Times New Roman" w:hAnsi="Times New Roman"/>
          <w:bCs/>
          <w:color w:val="auto"/>
          <w:sz w:val="24"/>
          <w:szCs w:val="28"/>
        </w:rPr>
        <w:t xml:space="preserve"> either</w:t>
      </w:r>
      <w:r w:rsidRPr="00741584">
        <w:rPr>
          <w:rFonts w:ascii="Times New Roman" w:hAnsi="Times New Roman"/>
          <w:bCs/>
          <w:color w:val="auto"/>
          <w:sz w:val="24"/>
          <w:szCs w:val="28"/>
        </w:rPr>
        <w:t xml:space="preserve">. Although the RTA team was able to solve the problem rather quickly, it caused some unnecessary stress for all counterparts </w:t>
      </w:r>
      <w:r w:rsidR="00E25D56" w:rsidRPr="00741584">
        <w:rPr>
          <w:rFonts w:ascii="Times New Roman" w:hAnsi="Times New Roman"/>
          <w:bCs/>
          <w:color w:val="auto"/>
          <w:sz w:val="24"/>
          <w:szCs w:val="28"/>
        </w:rPr>
        <w:t>–</w:t>
      </w:r>
      <w:r w:rsidRPr="00741584">
        <w:rPr>
          <w:rFonts w:ascii="Times New Roman" w:hAnsi="Times New Roman"/>
          <w:bCs/>
          <w:color w:val="auto"/>
          <w:sz w:val="24"/>
          <w:szCs w:val="28"/>
        </w:rPr>
        <w:t xml:space="preserve"> the experts, organisers and participants</w:t>
      </w:r>
      <w:r w:rsidR="00801794" w:rsidRPr="00741584">
        <w:rPr>
          <w:rFonts w:ascii="Times New Roman" w:hAnsi="Times New Roman"/>
          <w:bCs/>
          <w:color w:val="auto"/>
          <w:sz w:val="24"/>
          <w:szCs w:val="28"/>
        </w:rPr>
        <w:t xml:space="preserve">, and </w:t>
      </w:r>
      <w:r w:rsidR="00263D6A" w:rsidRPr="00741584">
        <w:rPr>
          <w:rFonts w:ascii="Times New Roman" w:hAnsi="Times New Roman"/>
          <w:bCs/>
          <w:color w:val="auto"/>
          <w:sz w:val="24"/>
          <w:szCs w:val="28"/>
        </w:rPr>
        <w:t xml:space="preserve">somewhat </w:t>
      </w:r>
      <w:r w:rsidR="002341DB" w:rsidRPr="00741584">
        <w:rPr>
          <w:rFonts w:ascii="Times New Roman" w:hAnsi="Times New Roman"/>
          <w:bCs/>
          <w:color w:val="auto"/>
          <w:sz w:val="24"/>
          <w:szCs w:val="28"/>
        </w:rPr>
        <w:t xml:space="preserve">diminished </w:t>
      </w:r>
      <w:r w:rsidR="00801794" w:rsidRPr="00741584">
        <w:rPr>
          <w:rFonts w:ascii="Times New Roman" w:hAnsi="Times New Roman"/>
          <w:bCs/>
          <w:color w:val="auto"/>
          <w:sz w:val="24"/>
          <w:szCs w:val="28"/>
        </w:rPr>
        <w:t xml:space="preserve">the expected outcomes </w:t>
      </w:r>
      <w:r w:rsidR="00263D6A" w:rsidRPr="00741584">
        <w:rPr>
          <w:rFonts w:ascii="Times New Roman" w:hAnsi="Times New Roman"/>
          <w:bCs/>
          <w:color w:val="auto"/>
          <w:sz w:val="24"/>
          <w:szCs w:val="28"/>
        </w:rPr>
        <w:t>of the workshop</w:t>
      </w:r>
      <w:r w:rsidRPr="00741584">
        <w:rPr>
          <w:rFonts w:ascii="Times New Roman" w:hAnsi="Times New Roman"/>
          <w:bCs/>
          <w:color w:val="auto"/>
          <w:sz w:val="24"/>
          <w:szCs w:val="28"/>
        </w:rPr>
        <w:t>.</w:t>
      </w:r>
      <w:r w:rsidR="00263D6A" w:rsidRPr="00741584">
        <w:rPr>
          <w:rFonts w:ascii="Times New Roman" w:hAnsi="Times New Roman"/>
          <w:bCs/>
          <w:color w:val="auto"/>
          <w:sz w:val="24"/>
          <w:szCs w:val="28"/>
        </w:rPr>
        <w:t xml:space="preserve"> </w:t>
      </w:r>
      <w:r w:rsidR="00C64A55" w:rsidRPr="00741584">
        <w:rPr>
          <w:rFonts w:ascii="Times New Roman" w:hAnsi="Times New Roman"/>
          <w:bCs/>
          <w:color w:val="auto"/>
          <w:sz w:val="24"/>
          <w:szCs w:val="28"/>
        </w:rPr>
        <w:t>A</w:t>
      </w:r>
      <w:r w:rsidR="00E25D56" w:rsidRPr="00741584">
        <w:rPr>
          <w:rFonts w:ascii="Times New Roman" w:hAnsi="Times New Roman"/>
          <w:bCs/>
          <w:color w:val="auto"/>
          <w:sz w:val="24"/>
          <w:szCs w:val="28"/>
        </w:rPr>
        <w:t xml:space="preserve"> </w:t>
      </w:r>
      <w:proofErr w:type="spellStart"/>
      <w:r w:rsidR="00E25D56" w:rsidRPr="00741584">
        <w:rPr>
          <w:rFonts w:ascii="Times New Roman" w:hAnsi="Times New Roman"/>
          <w:bCs/>
          <w:color w:val="auto"/>
          <w:sz w:val="24"/>
          <w:szCs w:val="28"/>
        </w:rPr>
        <w:t>MoE</w:t>
      </w:r>
      <w:proofErr w:type="spellEnd"/>
      <w:r w:rsidR="00E25D56" w:rsidRPr="00741584">
        <w:rPr>
          <w:rFonts w:ascii="Times New Roman" w:hAnsi="Times New Roman"/>
          <w:bCs/>
          <w:color w:val="auto"/>
          <w:sz w:val="24"/>
          <w:szCs w:val="28"/>
        </w:rPr>
        <w:t xml:space="preserve"> </w:t>
      </w:r>
      <w:r w:rsidR="00C64A55" w:rsidRPr="00741584">
        <w:rPr>
          <w:rFonts w:ascii="Times New Roman" w:hAnsi="Times New Roman"/>
          <w:bCs/>
          <w:color w:val="auto"/>
          <w:sz w:val="24"/>
          <w:szCs w:val="28"/>
        </w:rPr>
        <w:t xml:space="preserve">representative </w:t>
      </w:r>
      <w:proofErr w:type="gramStart"/>
      <w:r w:rsidR="00263D6A" w:rsidRPr="00741584">
        <w:rPr>
          <w:rFonts w:ascii="Times New Roman" w:hAnsi="Times New Roman"/>
          <w:bCs/>
          <w:color w:val="auto"/>
          <w:sz w:val="24"/>
          <w:szCs w:val="28"/>
        </w:rPr>
        <w:t>explained</w:t>
      </w:r>
      <w:r w:rsidR="00076B62" w:rsidRPr="00741584">
        <w:rPr>
          <w:rFonts w:ascii="Times New Roman" w:hAnsi="Times New Roman"/>
          <w:bCs/>
          <w:color w:val="auto"/>
          <w:sz w:val="24"/>
          <w:szCs w:val="28"/>
        </w:rPr>
        <w:t>,</w:t>
      </w:r>
      <w:proofErr w:type="gramEnd"/>
      <w:r w:rsidR="00263D6A" w:rsidRPr="00741584">
        <w:rPr>
          <w:rFonts w:ascii="Times New Roman" w:hAnsi="Times New Roman"/>
          <w:bCs/>
          <w:color w:val="auto"/>
          <w:sz w:val="24"/>
          <w:szCs w:val="28"/>
        </w:rPr>
        <w:t xml:space="preserve"> that as </w:t>
      </w:r>
      <w:r w:rsidR="00E25D56" w:rsidRPr="00741584">
        <w:rPr>
          <w:rFonts w:ascii="Times New Roman" w:hAnsi="Times New Roman"/>
          <w:bCs/>
          <w:color w:val="auto"/>
          <w:sz w:val="24"/>
          <w:szCs w:val="28"/>
        </w:rPr>
        <w:t xml:space="preserve">the Decree on </w:t>
      </w:r>
      <w:proofErr w:type="spellStart"/>
      <w:r w:rsidR="00E25D56" w:rsidRPr="00741584">
        <w:rPr>
          <w:rFonts w:ascii="Times New Roman" w:hAnsi="Times New Roman"/>
          <w:bCs/>
          <w:color w:val="auto"/>
          <w:sz w:val="24"/>
          <w:szCs w:val="28"/>
        </w:rPr>
        <w:t>Az</w:t>
      </w:r>
      <w:r w:rsidR="00263D6A" w:rsidRPr="00741584">
        <w:rPr>
          <w:rFonts w:ascii="Times New Roman" w:hAnsi="Times New Roman"/>
          <w:bCs/>
          <w:color w:val="auto"/>
          <w:sz w:val="24"/>
          <w:szCs w:val="28"/>
        </w:rPr>
        <w:t>QF</w:t>
      </w:r>
      <w:proofErr w:type="spellEnd"/>
      <w:r w:rsidR="00263D6A" w:rsidRPr="00741584">
        <w:rPr>
          <w:rFonts w:ascii="Times New Roman" w:hAnsi="Times New Roman"/>
          <w:bCs/>
          <w:color w:val="auto"/>
          <w:sz w:val="24"/>
          <w:szCs w:val="28"/>
        </w:rPr>
        <w:t xml:space="preserve"> is not yet approved by the</w:t>
      </w:r>
      <w:r w:rsidR="00E25D56" w:rsidRPr="00741584">
        <w:rPr>
          <w:rFonts w:ascii="Times New Roman" w:hAnsi="Times New Roman"/>
          <w:bCs/>
          <w:color w:val="auto"/>
          <w:sz w:val="24"/>
          <w:szCs w:val="28"/>
        </w:rPr>
        <w:t xml:space="preserve"> Cabinet of Ministers</w:t>
      </w:r>
      <w:r w:rsidR="006F7ABC" w:rsidRPr="00741584">
        <w:rPr>
          <w:rFonts w:ascii="Times New Roman" w:hAnsi="Times New Roman"/>
          <w:bCs/>
          <w:color w:val="auto"/>
          <w:sz w:val="24"/>
          <w:szCs w:val="28"/>
        </w:rPr>
        <w:t xml:space="preserve"> and is </w:t>
      </w:r>
      <w:r w:rsidR="00477DA8" w:rsidRPr="00741584">
        <w:rPr>
          <w:rFonts w:ascii="Times New Roman" w:hAnsi="Times New Roman"/>
          <w:bCs/>
          <w:color w:val="auto"/>
          <w:sz w:val="24"/>
          <w:szCs w:val="28"/>
        </w:rPr>
        <w:t xml:space="preserve">still </w:t>
      </w:r>
      <w:r w:rsidR="006F7ABC" w:rsidRPr="00741584">
        <w:rPr>
          <w:rFonts w:ascii="Times New Roman" w:hAnsi="Times New Roman"/>
          <w:bCs/>
          <w:color w:val="auto"/>
          <w:sz w:val="24"/>
          <w:szCs w:val="28"/>
        </w:rPr>
        <w:t>an informal document</w:t>
      </w:r>
      <w:r w:rsidR="00263D6A" w:rsidRPr="00741584">
        <w:rPr>
          <w:rFonts w:ascii="Times New Roman" w:hAnsi="Times New Roman"/>
          <w:bCs/>
          <w:color w:val="auto"/>
          <w:sz w:val="24"/>
          <w:szCs w:val="28"/>
        </w:rPr>
        <w:t xml:space="preserve">, it cannot be </w:t>
      </w:r>
      <w:r w:rsidR="00585ED2" w:rsidRPr="00741584">
        <w:rPr>
          <w:rFonts w:ascii="Times New Roman" w:hAnsi="Times New Roman"/>
          <w:bCs/>
          <w:color w:val="auto"/>
          <w:sz w:val="24"/>
          <w:szCs w:val="28"/>
        </w:rPr>
        <w:t>disseminated to the university representatives</w:t>
      </w:r>
      <w:r w:rsidR="00076B62" w:rsidRPr="00741584">
        <w:rPr>
          <w:rFonts w:ascii="Times New Roman" w:hAnsi="Times New Roman"/>
          <w:bCs/>
          <w:color w:val="auto"/>
          <w:sz w:val="24"/>
          <w:szCs w:val="28"/>
        </w:rPr>
        <w:t>. This</w:t>
      </w:r>
      <w:r w:rsidR="00585ED2" w:rsidRPr="00741584">
        <w:rPr>
          <w:rFonts w:ascii="Times New Roman" w:hAnsi="Times New Roman"/>
          <w:bCs/>
          <w:color w:val="auto"/>
          <w:sz w:val="24"/>
          <w:szCs w:val="28"/>
        </w:rPr>
        <w:t xml:space="preserve"> indicates that transparency and stakeholders’ involvement is not yet a common practice</w:t>
      </w:r>
      <w:r w:rsidR="00076B62" w:rsidRPr="00741584">
        <w:rPr>
          <w:rFonts w:ascii="Times New Roman" w:hAnsi="Times New Roman"/>
          <w:bCs/>
          <w:color w:val="auto"/>
          <w:sz w:val="24"/>
          <w:szCs w:val="28"/>
        </w:rPr>
        <w:t xml:space="preserve"> in Azerbaijan</w:t>
      </w:r>
      <w:r w:rsidR="00585ED2" w:rsidRPr="00741584">
        <w:rPr>
          <w:rFonts w:ascii="Times New Roman" w:hAnsi="Times New Roman"/>
          <w:bCs/>
          <w:color w:val="auto"/>
          <w:sz w:val="24"/>
          <w:szCs w:val="28"/>
        </w:rPr>
        <w:t xml:space="preserve">.  </w:t>
      </w:r>
      <w:r w:rsidR="00263D6A" w:rsidRPr="00741584">
        <w:rPr>
          <w:rFonts w:ascii="Times New Roman" w:hAnsi="Times New Roman"/>
          <w:bCs/>
          <w:color w:val="auto"/>
          <w:sz w:val="24"/>
          <w:szCs w:val="28"/>
        </w:rPr>
        <w:t xml:space="preserve"> </w:t>
      </w:r>
      <w:r w:rsidRPr="00741584">
        <w:rPr>
          <w:rFonts w:ascii="Times New Roman" w:hAnsi="Times New Roman"/>
          <w:bCs/>
          <w:color w:val="auto"/>
          <w:sz w:val="24"/>
          <w:szCs w:val="28"/>
        </w:rPr>
        <w:t xml:space="preserve">  </w:t>
      </w:r>
    </w:p>
    <w:p w:rsidR="00EA7975" w:rsidRPr="00741584" w:rsidRDefault="00EA7975" w:rsidP="00E25D56">
      <w:pPr>
        <w:jc w:val="both"/>
        <w:rPr>
          <w:rFonts w:ascii="Times New Roman" w:hAnsi="Times New Roman"/>
          <w:bCs/>
          <w:color w:val="auto"/>
          <w:sz w:val="24"/>
          <w:szCs w:val="28"/>
        </w:rPr>
      </w:pPr>
    </w:p>
    <w:p w:rsidR="00EA7975" w:rsidRPr="00741584" w:rsidRDefault="00EA7975" w:rsidP="00E25D56">
      <w:pPr>
        <w:jc w:val="both"/>
        <w:rPr>
          <w:rFonts w:ascii="Times New Roman" w:hAnsi="Times New Roman"/>
          <w:b/>
          <w:bCs/>
          <w:color w:val="auto"/>
          <w:sz w:val="28"/>
          <w:szCs w:val="28"/>
          <w:u w:val="single"/>
        </w:rPr>
      </w:pPr>
      <w:r w:rsidRPr="00741584">
        <w:rPr>
          <w:rFonts w:ascii="Times New Roman" w:hAnsi="Times New Roman"/>
          <w:b/>
          <w:bCs/>
          <w:color w:val="auto"/>
          <w:sz w:val="28"/>
          <w:szCs w:val="28"/>
          <w:u w:val="single"/>
        </w:rPr>
        <w:t xml:space="preserve">7. Issues Left Open After the Mission </w:t>
      </w:r>
    </w:p>
    <w:p w:rsidR="00EA7975" w:rsidRPr="00741584" w:rsidRDefault="00EA7975" w:rsidP="00E25D56">
      <w:pPr>
        <w:jc w:val="both"/>
        <w:rPr>
          <w:rFonts w:ascii="Times New Roman" w:hAnsi="Times New Roman"/>
          <w:bCs/>
          <w:color w:val="FF0000"/>
          <w:sz w:val="24"/>
          <w:szCs w:val="28"/>
        </w:rPr>
      </w:pPr>
    </w:p>
    <w:p w:rsidR="00EA7975" w:rsidRPr="00741584" w:rsidRDefault="00B645D3" w:rsidP="00E25D56">
      <w:pPr>
        <w:jc w:val="both"/>
        <w:rPr>
          <w:rFonts w:ascii="Times New Roman" w:hAnsi="Times New Roman"/>
          <w:bCs/>
          <w:color w:val="000000"/>
          <w:sz w:val="24"/>
          <w:szCs w:val="28"/>
        </w:rPr>
      </w:pPr>
      <w:r w:rsidRPr="00741584">
        <w:rPr>
          <w:rFonts w:ascii="Times New Roman" w:hAnsi="Times New Roman"/>
          <w:bCs/>
          <w:color w:val="000000"/>
          <w:sz w:val="24"/>
          <w:szCs w:val="28"/>
        </w:rPr>
        <w:t>The purpose of the mission was fulfilled and no issues were left open at the end of the mission.</w:t>
      </w:r>
    </w:p>
    <w:p w:rsidR="00EA7975" w:rsidRPr="00741584" w:rsidRDefault="00EA7975" w:rsidP="00E25D56">
      <w:pPr>
        <w:jc w:val="both"/>
        <w:rPr>
          <w:rFonts w:ascii="Times New Roman" w:hAnsi="Times New Roman"/>
          <w:bCs/>
          <w:color w:val="000000"/>
          <w:sz w:val="24"/>
          <w:szCs w:val="28"/>
        </w:rPr>
      </w:pPr>
    </w:p>
    <w:p w:rsidR="00EA7975" w:rsidRPr="00741584" w:rsidRDefault="00EA7975" w:rsidP="00E25D56">
      <w:pPr>
        <w:jc w:val="both"/>
        <w:rPr>
          <w:rFonts w:ascii="Times New Roman" w:hAnsi="Times New Roman"/>
          <w:b/>
          <w:bCs/>
          <w:color w:val="FF0000"/>
          <w:sz w:val="28"/>
          <w:szCs w:val="28"/>
          <w:u w:val="single"/>
        </w:rPr>
      </w:pPr>
      <w:r w:rsidRPr="00741584">
        <w:rPr>
          <w:rFonts w:ascii="Times New Roman" w:hAnsi="Times New Roman"/>
          <w:b/>
          <w:bCs/>
          <w:color w:val="000000"/>
          <w:sz w:val="28"/>
          <w:szCs w:val="28"/>
          <w:u w:val="single"/>
        </w:rPr>
        <w:t xml:space="preserve">8. </w:t>
      </w:r>
      <w:r w:rsidRPr="00741584">
        <w:rPr>
          <w:rFonts w:ascii="Times New Roman" w:hAnsi="Times New Roman"/>
          <w:b/>
          <w:bCs/>
          <w:color w:val="auto"/>
          <w:sz w:val="28"/>
          <w:szCs w:val="28"/>
          <w:u w:val="single"/>
        </w:rPr>
        <w:t>Recommendations for Future Missions</w:t>
      </w:r>
    </w:p>
    <w:p w:rsidR="00EA7975" w:rsidRPr="00741584" w:rsidRDefault="00EA7975" w:rsidP="00E25D56">
      <w:pPr>
        <w:jc w:val="both"/>
        <w:rPr>
          <w:rFonts w:ascii="Times New Roman" w:hAnsi="Times New Roman"/>
          <w:bCs/>
          <w:color w:val="FF0000"/>
          <w:sz w:val="24"/>
          <w:szCs w:val="28"/>
        </w:rPr>
      </w:pPr>
    </w:p>
    <w:p w:rsidR="00EA7975" w:rsidRPr="00741584" w:rsidRDefault="00474E3C" w:rsidP="00E25D56">
      <w:pPr>
        <w:jc w:val="both"/>
        <w:rPr>
          <w:rFonts w:ascii="Times New Roman" w:hAnsi="Times New Roman"/>
          <w:bCs/>
          <w:color w:val="000000"/>
          <w:sz w:val="24"/>
          <w:szCs w:val="28"/>
        </w:rPr>
      </w:pPr>
      <w:r w:rsidRPr="00741584">
        <w:rPr>
          <w:rFonts w:ascii="Times New Roman" w:hAnsi="Times New Roman"/>
          <w:bCs/>
          <w:color w:val="000000"/>
          <w:sz w:val="24"/>
          <w:szCs w:val="28"/>
        </w:rPr>
        <w:t xml:space="preserve">It would be </w:t>
      </w:r>
      <w:r w:rsidR="00F372EC" w:rsidRPr="00741584">
        <w:rPr>
          <w:rFonts w:ascii="Times New Roman" w:hAnsi="Times New Roman"/>
          <w:bCs/>
          <w:color w:val="000000"/>
          <w:sz w:val="24"/>
          <w:szCs w:val="28"/>
        </w:rPr>
        <w:t xml:space="preserve">highly </w:t>
      </w:r>
      <w:r w:rsidRPr="00741584">
        <w:rPr>
          <w:rFonts w:ascii="Times New Roman" w:hAnsi="Times New Roman"/>
          <w:bCs/>
          <w:color w:val="000000"/>
          <w:sz w:val="24"/>
          <w:szCs w:val="28"/>
        </w:rPr>
        <w:t>recommend</w:t>
      </w:r>
      <w:r w:rsidR="00076B62" w:rsidRPr="00741584">
        <w:rPr>
          <w:rFonts w:ascii="Times New Roman" w:hAnsi="Times New Roman"/>
          <w:bCs/>
          <w:color w:val="000000"/>
          <w:sz w:val="24"/>
          <w:szCs w:val="28"/>
        </w:rPr>
        <w:t>able</w:t>
      </w:r>
      <w:r w:rsidR="00F372EC" w:rsidRPr="00741584">
        <w:rPr>
          <w:rFonts w:ascii="Times New Roman" w:hAnsi="Times New Roman"/>
          <w:bCs/>
          <w:color w:val="000000"/>
          <w:sz w:val="24"/>
          <w:szCs w:val="28"/>
        </w:rPr>
        <w:t xml:space="preserve"> that the respective counterparts at the </w:t>
      </w:r>
      <w:proofErr w:type="spellStart"/>
      <w:r w:rsidR="00F372EC" w:rsidRPr="00741584">
        <w:rPr>
          <w:rFonts w:ascii="Times New Roman" w:hAnsi="Times New Roman"/>
          <w:bCs/>
          <w:color w:val="000000"/>
          <w:sz w:val="24"/>
          <w:szCs w:val="28"/>
        </w:rPr>
        <w:t>MoE</w:t>
      </w:r>
      <w:proofErr w:type="spellEnd"/>
      <w:r w:rsidR="00F372EC" w:rsidRPr="00741584">
        <w:rPr>
          <w:rFonts w:ascii="Times New Roman" w:hAnsi="Times New Roman"/>
          <w:bCs/>
          <w:color w:val="000000"/>
          <w:sz w:val="24"/>
          <w:szCs w:val="28"/>
        </w:rPr>
        <w:t xml:space="preserve"> give constructive feedback </w:t>
      </w:r>
      <w:r w:rsidRPr="00741584">
        <w:rPr>
          <w:rFonts w:ascii="Times New Roman" w:hAnsi="Times New Roman"/>
          <w:bCs/>
          <w:color w:val="000000"/>
          <w:sz w:val="24"/>
          <w:szCs w:val="28"/>
        </w:rPr>
        <w:t xml:space="preserve">to </w:t>
      </w:r>
      <w:r w:rsidR="00F372EC" w:rsidRPr="00741584">
        <w:rPr>
          <w:rFonts w:ascii="Times New Roman" w:hAnsi="Times New Roman"/>
          <w:bCs/>
          <w:color w:val="000000"/>
          <w:sz w:val="24"/>
          <w:szCs w:val="28"/>
        </w:rPr>
        <w:t xml:space="preserve">the training programmes and materials well in advance in order to maximize the usefulness of trainings. </w:t>
      </w:r>
      <w:r w:rsidRPr="00741584">
        <w:rPr>
          <w:rFonts w:ascii="Times New Roman" w:hAnsi="Times New Roman"/>
          <w:bCs/>
          <w:color w:val="000000"/>
          <w:sz w:val="24"/>
          <w:szCs w:val="28"/>
        </w:rPr>
        <w:t xml:space="preserve"> </w:t>
      </w:r>
    </w:p>
    <w:p w:rsidR="00EA7975" w:rsidRPr="00741584" w:rsidRDefault="00EA7975" w:rsidP="00E25D56">
      <w:pPr>
        <w:jc w:val="both"/>
        <w:rPr>
          <w:rFonts w:ascii="Times New Roman" w:hAnsi="Times New Roman"/>
          <w:bCs/>
          <w:color w:val="000000"/>
          <w:sz w:val="24"/>
          <w:szCs w:val="28"/>
        </w:rPr>
      </w:pPr>
    </w:p>
    <w:p w:rsidR="00EA7975" w:rsidRPr="00741584" w:rsidRDefault="00EA7975" w:rsidP="00E25D56">
      <w:pPr>
        <w:jc w:val="both"/>
        <w:rPr>
          <w:rFonts w:ascii="Times New Roman" w:hAnsi="Times New Roman"/>
          <w:b/>
          <w:bCs/>
          <w:color w:val="000000"/>
          <w:sz w:val="28"/>
          <w:szCs w:val="28"/>
          <w:u w:val="single"/>
        </w:rPr>
      </w:pPr>
      <w:r w:rsidRPr="00741584">
        <w:rPr>
          <w:rFonts w:ascii="Times New Roman" w:hAnsi="Times New Roman"/>
          <w:b/>
          <w:bCs/>
          <w:color w:val="000000"/>
          <w:sz w:val="28"/>
          <w:szCs w:val="28"/>
          <w:u w:val="single"/>
        </w:rPr>
        <w:t xml:space="preserve">9. Conclusions and General Remarks Concerning the Project  </w:t>
      </w:r>
    </w:p>
    <w:p w:rsidR="00EA7975" w:rsidRPr="00741584" w:rsidRDefault="00EA7975" w:rsidP="00E25D56">
      <w:pPr>
        <w:jc w:val="both"/>
        <w:rPr>
          <w:rFonts w:ascii="Times New Roman" w:hAnsi="Times New Roman"/>
          <w:bCs/>
          <w:color w:val="000000"/>
          <w:sz w:val="24"/>
          <w:szCs w:val="28"/>
        </w:rPr>
      </w:pPr>
    </w:p>
    <w:p w:rsidR="00C00ABF" w:rsidRPr="00741584" w:rsidRDefault="00872F26" w:rsidP="00076B62">
      <w:pPr>
        <w:spacing w:after="120"/>
        <w:jc w:val="both"/>
        <w:rPr>
          <w:rFonts w:ascii="Times New Roman" w:hAnsi="Times New Roman"/>
          <w:bCs/>
          <w:color w:val="000000"/>
          <w:sz w:val="24"/>
          <w:szCs w:val="28"/>
        </w:rPr>
      </w:pPr>
      <w:r w:rsidRPr="00741584">
        <w:rPr>
          <w:rFonts w:ascii="Times New Roman" w:hAnsi="Times New Roman"/>
          <w:bCs/>
          <w:color w:val="000000"/>
          <w:sz w:val="24"/>
          <w:szCs w:val="28"/>
        </w:rPr>
        <w:t xml:space="preserve">Our conclusions </w:t>
      </w:r>
      <w:r w:rsidR="00953158" w:rsidRPr="00741584">
        <w:rPr>
          <w:rFonts w:ascii="Times New Roman" w:hAnsi="Times New Roman"/>
          <w:bCs/>
          <w:color w:val="000000"/>
          <w:sz w:val="24"/>
          <w:szCs w:val="28"/>
        </w:rPr>
        <w:t xml:space="preserve">and observations </w:t>
      </w:r>
      <w:r w:rsidRPr="00741584">
        <w:rPr>
          <w:rFonts w:ascii="Times New Roman" w:hAnsi="Times New Roman"/>
          <w:bCs/>
          <w:color w:val="000000"/>
          <w:sz w:val="24"/>
          <w:szCs w:val="28"/>
        </w:rPr>
        <w:t xml:space="preserve">are based on the </w:t>
      </w:r>
      <w:r w:rsidR="00953158" w:rsidRPr="00741584">
        <w:rPr>
          <w:rFonts w:ascii="Times New Roman" w:hAnsi="Times New Roman"/>
          <w:bCs/>
          <w:color w:val="000000"/>
          <w:sz w:val="24"/>
          <w:szCs w:val="28"/>
        </w:rPr>
        <w:t xml:space="preserve">interviews conducted with the representatives of </w:t>
      </w:r>
      <w:r w:rsidR="00076B62" w:rsidRPr="00741584">
        <w:rPr>
          <w:rFonts w:ascii="Times New Roman" w:hAnsi="Times New Roman"/>
          <w:bCs/>
          <w:color w:val="000000"/>
          <w:sz w:val="24"/>
          <w:szCs w:val="28"/>
        </w:rPr>
        <w:t xml:space="preserve">the </w:t>
      </w:r>
      <w:proofErr w:type="spellStart"/>
      <w:r w:rsidR="00953158" w:rsidRPr="00741584">
        <w:rPr>
          <w:rFonts w:ascii="Times New Roman" w:hAnsi="Times New Roman"/>
          <w:bCs/>
          <w:color w:val="000000"/>
          <w:sz w:val="24"/>
          <w:szCs w:val="28"/>
        </w:rPr>
        <w:t>MoE</w:t>
      </w:r>
      <w:proofErr w:type="spellEnd"/>
      <w:r w:rsidR="00953158" w:rsidRPr="00741584">
        <w:rPr>
          <w:rFonts w:ascii="Times New Roman" w:hAnsi="Times New Roman"/>
          <w:bCs/>
          <w:color w:val="000000"/>
          <w:sz w:val="24"/>
          <w:szCs w:val="28"/>
        </w:rPr>
        <w:t xml:space="preserve"> and three universities (see p.4 – Time Schedule), and on discussion</w:t>
      </w:r>
      <w:r w:rsidR="00076B62" w:rsidRPr="00741584">
        <w:rPr>
          <w:rFonts w:ascii="Times New Roman" w:hAnsi="Times New Roman"/>
          <w:bCs/>
          <w:color w:val="000000"/>
          <w:sz w:val="24"/>
          <w:szCs w:val="28"/>
        </w:rPr>
        <w:t>s</w:t>
      </w:r>
      <w:r w:rsidR="00953158" w:rsidRPr="00741584">
        <w:rPr>
          <w:rFonts w:ascii="Times New Roman" w:hAnsi="Times New Roman"/>
          <w:bCs/>
          <w:color w:val="000000"/>
          <w:sz w:val="24"/>
          <w:szCs w:val="28"/>
        </w:rPr>
        <w:t xml:space="preserve"> during the seminar. </w:t>
      </w:r>
      <w:r w:rsidR="00C00ABF" w:rsidRPr="00741584">
        <w:rPr>
          <w:rFonts w:ascii="Times New Roman" w:hAnsi="Times New Roman"/>
          <w:bCs/>
          <w:color w:val="000000"/>
          <w:sz w:val="24"/>
          <w:szCs w:val="28"/>
        </w:rPr>
        <w:t>The main aim of t</w:t>
      </w:r>
      <w:r w:rsidR="00953158" w:rsidRPr="00741584">
        <w:rPr>
          <w:rFonts w:ascii="Times New Roman" w:hAnsi="Times New Roman"/>
          <w:bCs/>
          <w:color w:val="000000"/>
          <w:sz w:val="24"/>
          <w:szCs w:val="28"/>
        </w:rPr>
        <w:t xml:space="preserve">he </w:t>
      </w:r>
      <w:r w:rsidR="00076B62" w:rsidRPr="00741584">
        <w:rPr>
          <w:rFonts w:ascii="Times New Roman" w:hAnsi="Times New Roman"/>
          <w:bCs/>
          <w:color w:val="000000"/>
          <w:sz w:val="24"/>
          <w:szCs w:val="28"/>
        </w:rPr>
        <w:t>EQF</w:t>
      </w:r>
      <w:r w:rsidR="00623B56" w:rsidRPr="00741584">
        <w:rPr>
          <w:rFonts w:ascii="Times New Roman" w:hAnsi="Times New Roman"/>
          <w:bCs/>
          <w:color w:val="000000"/>
          <w:sz w:val="24"/>
          <w:szCs w:val="28"/>
        </w:rPr>
        <w:t>, the QF-EHEA</w:t>
      </w:r>
      <w:r w:rsidR="00C00ABF" w:rsidRPr="00741584">
        <w:rPr>
          <w:rFonts w:ascii="Times New Roman" w:hAnsi="Times New Roman"/>
          <w:bCs/>
          <w:color w:val="000000"/>
          <w:sz w:val="24"/>
          <w:szCs w:val="28"/>
        </w:rPr>
        <w:t xml:space="preserve"> as well as of the </w:t>
      </w:r>
      <w:proofErr w:type="spellStart"/>
      <w:r w:rsidR="00076B62" w:rsidRPr="00741584">
        <w:rPr>
          <w:rFonts w:ascii="Times New Roman" w:hAnsi="Times New Roman"/>
          <w:bCs/>
          <w:color w:val="000000"/>
          <w:sz w:val="24"/>
          <w:szCs w:val="28"/>
        </w:rPr>
        <w:t>AzQF</w:t>
      </w:r>
      <w:proofErr w:type="spellEnd"/>
      <w:r w:rsidR="00C00ABF" w:rsidRPr="00741584">
        <w:rPr>
          <w:rFonts w:ascii="Times New Roman" w:hAnsi="Times New Roman"/>
          <w:bCs/>
          <w:color w:val="000000"/>
          <w:sz w:val="24"/>
          <w:szCs w:val="28"/>
        </w:rPr>
        <w:t xml:space="preserve"> is to support recognition of learning, independent on the learning paths and places. Qualifications frameworks</w:t>
      </w:r>
      <w:r w:rsidR="00D21B90" w:rsidRPr="00741584">
        <w:rPr>
          <w:rFonts w:ascii="Times New Roman" w:hAnsi="Times New Roman"/>
          <w:bCs/>
          <w:color w:val="000000"/>
          <w:sz w:val="24"/>
          <w:szCs w:val="28"/>
        </w:rPr>
        <w:t xml:space="preserve"> focus on </w:t>
      </w:r>
      <w:r w:rsidR="00DF3BFA">
        <w:rPr>
          <w:rFonts w:ascii="Times New Roman" w:hAnsi="Times New Roman"/>
          <w:bCs/>
          <w:color w:val="000000"/>
          <w:sz w:val="24"/>
          <w:szCs w:val="28"/>
        </w:rPr>
        <w:t>LO</w:t>
      </w:r>
      <w:r w:rsidR="001737EB" w:rsidRPr="00741584">
        <w:rPr>
          <w:rFonts w:ascii="Times New Roman" w:hAnsi="Times New Roman"/>
          <w:bCs/>
          <w:color w:val="000000"/>
          <w:sz w:val="24"/>
          <w:szCs w:val="28"/>
        </w:rPr>
        <w:t xml:space="preserve">s </w:t>
      </w:r>
      <w:r w:rsidR="00D21B90" w:rsidRPr="00741584">
        <w:rPr>
          <w:rFonts w:ascii="Times New Roman" w:hAnsi="Times New Roman"/>
          <w:bCs/>
          <w:color w:val="000000"/>
          <w:sz w:val="24"/>
          <w:szCs w:val="28"/>
        </w:rPr>
        <w:t>more than on procedures</w:t>
      </w:r>
      <w:r w:rsidR="00076B62" w:rsidRPr="00741584">
        <w:rPr>
          <w:rFonts w:ascii="Times New Roman" w:hAnsi="Times New Roman"/>
          <w:bCs/>
          <w:color w:val="000000"/>
          <w:sz w:val="24"/>
          <w:szCs w:val="28"/>
        </w:rPr>
        <w:t>, and an essential part</w:t>
      </w:r>
      <w:r w:rsidR="00C00ABF" w:rsidRPr="00741584">
        <w:rPr>
          <w:rFonts w:ascii="Times New Roman" w:hAnsi="Times New Roman"/>
          <w:bCs/>
          <w:color w:val="000000"/>
          <w:sz w:val="24"/>
          <w:szCs w:val="28"/>
        </w:rPr>
        <w:t xml:space="preserve"> of their implementation is involvement of stakeholders and quality assurance. The subtopics below are chosen according to these principles.</w:t>
      </w:r>
    </w:p>
    <w:p w:rsidR="009D742F" w:rsidRPr="00741584" w:rsidRDefault="009D742F" w:rsidP="00076B62">
      <w:pPr>
        <w:spacing w:after="120"/>
        <w:jc w:val="both"/>
        <w:rPr>
          <w:rFonts w:ascii="Times New Roman" w:hAnsi="Times New Roman"/>
          <w:bCs/>
          <w:color w:val="000000"/>
          <w:sz w:val="24"/>
          <w:szCs w:val="28"/>
        </w:rPr>
      </w:pPr>
    </w:p>
    <w:p w:rsidR="00C00ABF" w:rsidRPr="00741584" w:rsidRDefault="00C00ABF" w:rsidP="00076B62">
      <w:pPr>
        <w:spacing w:after="120"/>
        <w:jc w:val="both"/>
        <w:rPr>
          <w:rFonts w:ascii="Times New Roman" w:hAnsi="Times New Roman"/>
          <w:b/>
          <w:bCs/>
          <w:color w:val="000000"/>
          <w:sz w:val="24"/>
          <w:szCs w:val="28"/>
        </w:rPr>
      </w:pPr>
      <w:r w:rsidRPr="00741584">
        <w:rPr>
          <w:rFonts w:ascii="Times New Roman" w:hAnsi="Times New Roman"/>
          <w:b/>
          <w:bCs/>
          <w:color w:val="000000"/>
          <w:sz w:val="24"/>
          <w:szCs w:val="28"/>
        </w:rPr>
        <w:t>9.1 Learning outcomes</w:t>
      </w:r>
    </w:p>
    <w:p w:rsidR="003D64F1" w:rsidRPr="00741584" w:rsidRDefault="00076B62" w:rsidP="00076B62">
      <w:pPr>
        <w:spacing w:after="120"/>
        <w:jc w:val="both"/>
        <w:rPr>
          <w:rFonts w:ascii="Times New Roman" w:hAnsi="Times New Roman"/>
          <w:bCs/>
          <w:color w:val="000000"/>
          <w:sz w:val="24"/>
          <w:szCs w:val="28"/>
        </w:rPr>
      </w:pPr>
      <w:r w:rsidRPr="00741584">
        <w:rPr>
          <w:rFonts w:ascii="Times New Roman" w:hAnsi="Times New Roman"/>
          <w:bCs/>
          <w:color w:val="000000"/>
          <w:sz w:val="24"/>
          <w:szCs w:val="28"/>
        </w:rPr>
        <w:t>S</w:t>
      </w:r>
      <w:r w:rsidR="003D64F1" w:rsidRPr="00741584">
        <w:rPr>
          <w:rFonts w:ascii="Times New Roman" w:hAnsi="Times New Roman"/>
          <w:bCs/>
          <w:color w:val="000000"/>
          <w:sz w:val="24"/>
          <w:szCs w:val="28"/>
        </w:rPr>
        <w:t xml:space="preserve">tudy programmes </w:t>
      </w:r>
      <w:r w:rsidRPr="00741584">
        <w:rPr>
          <w:rFonts w:ascii="Times New Roman" w:hAnsi="Times New Roman"/>
          <w:bCs/>
          <w:color w:val="000000"/>
          <w:sz w:val="24"/>
          <w:szCs w:val="28"/>
        </w:rPr>
        <w:t xml:space="preserve">developed by HEIs are </w:t>
      </w:r>
      <w:r w:rsidR="003D64F1" w:rsidRPr="00741584">
        <w:rPr>
          <w:rFonts w:ascii="Times New Roman" w:hAnsi="Times New Roman"/>
          <w:bCs/>
          <w:color w:val="000000"/>
          <w:sz w:val="24"/>
          <w:szCs w:val="28"/>
        </w:rPr>
        <w:t>base</w:t>
      </w:r>
      <w:r w:rsidRPr="00741584">
        <w:rPr>
          <w:rFonts w:ascii="Times New Roman" w:hAnsi="Times New Roman"/>
          <w:bCs/>
          <w:color w:val="000000"/>
          <w:sz w:val="24"/>
          <w:szCs w:val="28"/>
        </w:rPr>
        <w:t>d</w:t>
      </w:r>
      <w:r w:rsidR="003D64F1" w:rsidRPr="00741584">
        <w:rPr>
          <w:rFonts w:ascii="Times New Roman" w:hAnsi="Times New Roman"/>
          <w:bCs/>
          <w:color w:val="000000"/>
          <w:sz w:val="24"/>
          <w:szCs w:val="28"/>
        </w:rPr>
        <w:t xml:space="preserve"> on the national standards and</w:t>
      </w:r>
      <w:r w:rsidRPr="00741584">
        <w:rPr>
          <w:rFonts w:ascii="Times New Roman" w:hAnsi="Times New Roman"/>
          <w:bCs/>
          <w:color w:val="000000"/>
          <w:sz w:val="24"/>
          <w:szCs w:val="28"/>
        </w:rPr>
        <w:t xml:space="preserve"> HEI</w:t>
      </w:r>
      <w:r w:rsidR="003D64F1" w:rsidRPr="00741584">
        <w:rPr>
          <w:rFonts w:ascii="Times New Roman" w:hAnsi="Times New Roman"/>
          <w:bCs/>
          <w:color w:val="000000"/>
          <w:sz w:val="24"/>
          <w:szCs w:val="28"/>
        </w:rPr>
        <w:t>s can</w:t>
      </w:r>
      <w:r w:rsidRPr="00741584">
        <w:rPr>
          <w:rFonts w:ascii="Times New Roman" w:hAnsi="Times New Roman"/>
          <w:bCs/>
          <w:color w:val="000000"/>
          <w:sz w:val="24"/>
          <w:szCs w:val="28"/>
        </w:rPr>
        <w:t xml:space="preserve"> fill in 30% of the content of the</w:t>
      </w:r>
      <w:r w:rsidR="003D64F1" w:rsidRPr="00741584">
        <w:rPr>
          <w:rFonts w:ascii="Times New Roman" w:hAnsi="Times New Roman"/>
          <w:bCs/>
          <w:color w:val="000000"/>
          <w:sz w:val="24"/>
          <w:szCs w:val="28"/>
        </w:rPr>
        <w:t xml:space="preserve"> programme. </w:t>
      </w:r>
      <w:r w:rsidR="00AA287A" w:rsidRPr="00741584">
        <w:rPr>
          <w:rFonts w:ascii="Times New Roman" w:hAnsi="Times New Roman"/>
          <w:bCs/>
          <w:color w:val="000000"/>
          <w:sz w:val="24"/>
          <w:szCs w:val="28"/>
        </w:rPr>
        <w:t xml:space="preserve">The representatives of the visited universities </w:t>
      </w:r>
      <w:r w:rsidR="003D64F1" w:rsidRPr="00741584">
        <w:rPr>
          <w:rFonts w:ascii="Times New Roman" w:hAnsi="Times New Roman"/>
          <w:bCs/>
          <w:color w:val="000000"/>
          <w:sz w:val="24"/>
          <w:szCs w:val="28"/>
        </w:rPr>
        <w:t xml:space="preserve">expressed their wish for </w:t>
      </w:r>
      <w:r w:rsidRPr="00741584">
        <w:rPr>
          <w:rFonts w:ascii="Times New Roman" w:hAnsi="Times New Roman"/>
          <w:bCs/>
          <w:color w:val="000000"/>
          <w:sz w:val="24"/>
          <w:szCs w:val="28"/>
        </w:rPr>
        <w:t xml:space="preserve">more </w:t>
      </w:r>
      <w:r w:rsidR="003D64F1" w:rsidRPr="00741584">
        <w:rPr>
          <w:rFonts w:ascii="Times New Roman" w:hAnsi="Times New Roman"/>
          <w:bCs/>
          <w:color w:val="000000"/>
          <w:sz w:val="24"/>
          <w:szCs w:val="28"/>
        </w:rPr>
        <w:t xml:space="preserve">academic autonomy </w:t>
      </w:r>
      <w:r w:rsidR="004957CB">
        <w:rPr>
          <w:rFonts w:ascii="Times New Roman" w:hAnsi="Times New Roman"/>
          <w:bCs/>
          <w:color w:val="000000"/>
          <w:sz w:val="24"/>
          <w:szCs w:val="28"/>
        </w:rPr>
        <w:t xml:space="preserve">that would </w:t>
      </w:r>
      <w:r w:rsidRPr="00741584">
        <w:rPr>
          <w:rFonts w:ascii="Times New Roman" w:hAnsi="Times New Roman"/>
          <w:bCs/>
          <w:color w:val="000000"/>
          <w:sz w:val="24"/>
          <w:szCs w:val="28"/>
        </w:rPr>
        <w:t>support</w:t>
      </w:r>
      <w:r w:rsidR="003D64F1" w:rsidRPr="00741584">
        <w:rPr>
          <w:rFonts w:ascii="Times New Roman" w:hAnsi="Times New Roman"/>
          <w:bCs/>
          <w:color w:val="000000"/>
          <w:sz w:val="24"/>
          <w:szCs w:val="28"/>
        </w:rPr>
        <w:t xml:space="preserve"> </w:t>
      </w:r>
      <w:r w:rsidRPr="00741584">
        <w:rPr>
          <w:rFonts w:ascii="Times New Roman" w:hAnsi="Times New Roman"/>
          <w:bCs/>
          <w:color w:val="000000"/>
          <w:sz w:val="24"/>
          <w:szCs w:val="28"/>
        </w:rPr>
        <w:t xml:space="preserve">introduction of </w:t>
      </w:r>
      <w:r w:rsidR="003D64F1" w:rsidRPr="00741584">
        <w:rPr>
          <w:rFonts w:ascii="Times New Roman" w:hAnsi="Times New Roman"/>
          <w:bCs/>
          <w:color w:val="000000"/>
          <w:sz w:val="24"/>
          <w:szCs w:val="28"/>
        </w:rPr>
        <w:t>changes in</w:t>
      </w:r>
      <w:r w:rsidRPr="00741584">
        <w:rPr>
          <w:rFonts w:ascii="Times New Roman" w:hAnsi="Times New Roman"/>
          <w:bCs/>
          <w:color w:val="000000"/>
          <w:sz w:val="24"/>
          <w:szCs w:val="28"/>
        </w:rPr>
        <w:t>to</w:t>
      </w:r>
      <w:r w:rsidR="003D64F1" w:rsidRPr="00741584">
        <w:rPr>
          <w:rFonts w:ascii="Times New Roman" w:hAnsi="Times New Roman"/>
          <w:bCs/>
          <w:color w:val="000000"/>
          <w:sz w:val="24"/>
          <w:szCs w:val="28"/>
        </w:rPr>
        <w:t xml:space="preserve"> the programmes according to the labo</w:t>
      </w:r>
      <w:r w:rsidRPr="00741584">
        <w:rPr>
          <w:rFonts w:ascii="Times New Roman" w:hAnsi="Times New Roman"/>
          <w:bCs/>
          <w:color w:val="000000"/>
          <w:sz w:val="24"/>
          <w:szCs w:val="28"/>
        </w:rPr>
        <w:t>u</w:t>
      </w:r>
      <w:r w:rsidR="003D64F1" w:rsidRPr="00741584">
        <w:rPr>
          <w:rFonts w:ascii="Times New Roman" w:hAnsi="Times New Roman"/>
          <w:bCs/>
          <w:color w:val="000000"/>
          <w:sz w:val="24"/>
          <w:szCs w:val="28"/>
        </w:rPr>
        <w:t>r market and students</w:t>
      </w:r>
      <w:r w:rsidR="00EC531F" w:rsidRPr="00741584">
        <w:rPr>
          <w:rFonts w:ascii="Times New Roman" w:hAnsi="Times New Roman"/>
          <w:bCs/>
          <w:color w:val="000000"/>
          <w:sz w:val="24"/>
          <w:szCs w:val="28"/>
        </w:rPr>
        <w:t>’</w:t>
      </w:r>
      <w:r w:rsidRPr="00741584">
        <w:rPr>
          <w:rFonts w:ascii="Times New Roman" w:hAnsi="Times New Roman"/>
          <w:bCs/>
          <w:color w:val="000000"/>
          <w:sz w:val="24"/>
          <w:szCs w:val="28"/>
        </w:rPr>
        <w:t xml:space="preserve"> needs</w:t>
      </w:r>
      <w:r w:rsidR="003D64F1" w:rsidRPr="00741584">
        <w:rPr>
          <w:rFonts w:ascii="Times New Roman" w:hAnsi="Times New Roman"/>
          <w:bCs/>
          <w:color w:val="000000"/>
          <w:sz w:val="24"/>
          <w:szCs w:val="28"/>
        </w:rPr>
        <w:t xml:space="preserve">. </w:t>
      </w:r>
    </w:p>
    <w:p w:rsidR="00557AB2" w:rsidRPr="00741584" w:rsidRDefault="003D64F1" w:rsidP="00076B62">
      <w:pPr>
        <w:spacing w:after="120"/>
        <w:jc w:val="both"/>
        <w:rPr>
          <w:rFonts w:ascii="Times New Roman" w:hAnsi="Times New Roman"/>
          <w:bCs/>
          <w:color w:val="000000"/>
          <w:sz w:val="24"/>
          <w:szCs w:val="28"/>
        </w:rPr>
      </w:pPr>
      <w:r w:rsidRPr="00741584">
        <w:rPr>
          <w:rFonts w:ascii="Times New Roman" w:hAnsi="Times New Roman"/>
          <w:bCs/>
          <w:color w:val="000000"/>
          <w:sz w:val="24"/>
          <w:szCs w:val="28"/>
        </w:rPr>
        <w:t xml:space="preserve">Teachers </w:t>
      </w:r>
      <w:r w:rsidR="00AA287A" w:rsidRPr="00741584">
        <w:rPr>
          <w:rFonts w:ascii="Times New Roman" w:hAnsi="Times New Roman"/>
          <w:bCs/>
          <w:color w:val="000000"/>
          <w:sz w:val="24"/>
          <w:szCs w:val="28"/>
        </w:rPr>
        <w:t xml:space="preserve">were aware of the </w:t>
      </w:r>
      <w:r w:rsidRPr="00741584">
        <w:rPr>
          <w:rFonts w:ascii="Times New Roman" w:hAnsi="Times New Roman"/>
          <w:bCs/>
          <w:color w:val="000000"/>
          <w:sz w:val="24"/>
          <w:szCs w:val="28"/>
        </w:rPr>
        <w:t>c</w:t>
      </w:r>
      <w:r w:rsidR="00076B62" w:rsidRPr="00741584">
        <w:rPr>
          <w:rFonts w:ascii="Times New Roman" w:hAnsi="Times New Roman"/>
          <w:bCs/>
          <w:color w:val="000000"/>
          <w:sz w:val="24"/>
          <w:szCs w:val="28"/>
        </w:rPr>
        <w:t>oncept of LO</w:t>
      </w:r>
      <w:r w:rsidRPr="00741584">
        <w:rPr>
          <w:rFonts w:ascii="Times New Roman" w:hAnsi="Times New Roman"/>
          <w:bCs/>
          <w:color w:val="000000"/>
          <w:sz w:val="24"/>
          <w:szCs w:val="28"/>
        </w:rPr>
        <w:t xml:space="preserve">s and described adequately how the development of </w:t>
      </w:r>
      <w:r w:rsidR="001737EB" w:rsidRPr="00741584">
        <w:rPr>
          <w:rFonts w:ascii="Times New Roman" w:hAnsi="Times New Roman"/>
          <w:bCs/>
          <w:color w:val="000000"/>
          <w:sz w:val="24"/>
          <w:szCs w:val="28"/>
        </w:rPr>
        <w:t xml:space="preserve">subject </w:t>
      </w:r>
      <w:r w:rsidRPr="00741584">
        <w:rPr>
          <w:rFonts w:ascii="Times New Roman" w:hAnsi="Times New Roman"/>
          <w:bCs/>
          <w:color w:val="000000"/>
          <w:sz w:val="24"/>
          <w:szCs w:val="28"/>
        </w:rPr>
        <w:t>syllabi occurs, starting with the comparison with similar programmes at foreig</w:t>
      </w:r>
      <w:r w:rsidR="00076B62" w:rsidRPr="00741584">
        <w:rPr>
          <w:rFonts w:ascii="Times New Roman" w:hAnsi="Times New Roman"/>
          <w:bCs/>
          <w:color w:val="000000"/>
          <w:sz w:val="24"/>
          <w:szCs w:val="28"/>
        </w:rPr>
        <w:t>n universities, defining the LO</w:t>
      </w:r>
      <w:r w:rsidRPr="00741584">
        <w:rPr>
          <w:rFonts w:ascii="Times New Roman" w:hAnsi="Times New Roman"/>
          <w:bCs/>
          <w:color w:val="000000"/>
          <w:sz w:val="24"/>
          <w:szCs w:val="28"/>
        </w:rPr>
        <w:t xml:space="preserve">s, dividing the content between lectures and choosing relevant study materials. The student assessment as one of the most important aspect at the outcome-based approach was not mentioned, though. </w:t>
      </w:r>
      <w:r w:rsidR="00557AB2" w:rsidRPr="00741584">
        <w:rPr>
          <w:rFonts w:ascii="Times New Roman" w:hAnsi="Times New Roman"/>
          <w:bCs/>
          <w:color w:val="000000"/>
          <w:sz w:val="24"/>
          <w:szCs w:val="28"/>
        </w:rPr>
        <w:t xml:space="preserve">The </w:t>
      </w:r>
      <w:r w:rsidR="00860E0D" w:rsidRPr="00741584">
        <w:rPr>
          <w:rFonts w:ascii="Times New Roman" w:hAnsi="Times New Roman"/>
          <w:bCs/>
          <w:color w:val="000000"/>
          <w:sz w:val="24"/>
          <w:szCs w:val="28"/>
        </w:rPr>
        <w:t xml:space="preserve">overarching </w:t>
      </w:r>
      <w:r w:rsidR="00557AB2" w:rsidRPr="00741584">
        <w:rPr>
          <w:rFonts w:ascii="Times New Roman" w:hAnsi="Times New Roman"/>
          <w:bCs/>
          <w:color w:val="000000"/>
          <w:sz w:val="24"/>
          <w:szCs w:val="28"/>
        </w:rPr>
        <w:t xml:space="preserve">assessment method </w:t>
      </w:r>
      <w:r w:rsidR="00937C72" w:rsidRPr="00741584">
        <w:rPr>
          <w:rFonts w:ascii="Times New Roman" w:hAnsi="Times New Roman"/>
          <w:bCs/>
          <w:color w:val="000000"/>
          <w:sz w:val="24"/>
          <w:szCs w:val="28"/>
        </w:rPr>
        <w:t>is apparently</w:t>
      </w:r>
      <w:r w:rsidR="00557AB2" w:rsidRPr="00741584">
        <w:rPr>
          <w:rFonts w:ascii="Times New Roman" w:hAnsi="Times New Roman"/>
          <w:bCs/>
          <w:color w:val="000000"/>
          <w:sz w:val="24"/>
          <w:szCs w:val="28"/>
        </w:rPr>
        <w:t xml:space="preserve"> </w:t>
      </w:r>
      <w:r w:rsidR="00860E0D" w:rsidRPr="00741584">
        <w:rPr>
          <w:rFonts w:ascii="Times New Roman" w:hAnsi="Times New Roman"/>
          <w:bCs/>
          <w:color w:val="000000"/>
          <w:sz w:val="24"/>
          <w:szCs w:val="28"/>
        </w:rPr>
        <w:t>the multiple</w:t>
      </w:r>
      <w:r w:rsidR="00776FD6" w:rsidRPr="00741584">
        <w:rPr>
          <w:rFonts w:ascii="Times New Roman" w:hAnsi="Times New Roman"/>
          <w:bCs/>
          <w:color w:val="000000"/>
          <w:sz w:val="24"/>
          <w:szCs w:val="28"/>
        </w:rPr>
        <w:t xml:space="preserve"> </w:t>
      </w:r>
      <w:r w:rsidR="00860E0D" w:rsidRPr="00741584">
        <w:rPr>
          <w:rFonts w:ascii="Times New Roman" w:hAnsi="Times New Roman"/>
          <w:bCs/>
          <w:color w:val="000000"/>
          <w:sz w:val="24"/>
          <w:szCs w:val="28"/>
        </w:rPr>
        <w:t xml:space="preserve">choice test (especially in </w:t>
      </w:r>
      <w:r w:rsidR="008964E5" w:rsidRPr="00741584">
        <w:rPr>
          <w:rFonts w:ascii="Times New Roman" w:hAnsi="Times New Roman"/>
          <w:bCs/>
          <w:color w:val="000000"/>
          <w:sz w:val="24"/>
          <w:szCs w:val="28"/>
        </w:rPr>
        <w:t xml:space="preserve">the </w:t>
      </w:r>
      <w:r w:rsidR="00860E0D" w:rsidRPr="00741584">
        <w:rPr>
          <w:rFonts w:ascii="Times New Roman" w:hAnsi="Times New Roman"/>
          <w:bCs/>
          <w:color w:val="000000"/>
          <w:sz w:val="24"/>
          <w:szCs w:val="28"/>
        </w:rPr>
        <w:t>Tech</w:t>
      </w:r>
      <w:r w:rsidR="00AE569D" w:rsidRPr="00741584">
        <w:rPr>
          <w:rFonts w:ascii="Times New Roman" w:hAnsi="Times New Roman"/>
          <w:bCs/>
          <w:color w:val="000000"/>
          <w:sz w:val="24"/>
          <w:szCs w:val="28"/>
        </w:rPr>
        <w:t>n</w:t>
      </w:r>
      <w:r w:rsidR="00860E0D" w:rsidRPr="00741584">
        <w:rPr>
          <w:rFonts w:ascii="Times New Roman" w:hAnsi="Times New Roman"/>
          <w:bCs/>
          <w:color w:val="000000"/>
          <w:sz w:val="24"/>
          <w:szCs w:val="28"/>
        </w:rPr>
        <w:t>ical Univer</w:t>
      </w:r>
      <w:r w:rsidR="00AE569D" w:rsidRPr="00741584">
        <w:rPr>
          <w:rFonts w:ascii="Times New Roman" w:hAnsi="Times New Roman"/>
          <w:bCs/>
          <w:color w:val="000000"/>
          <w:sz w:val="24"/>
          <w:szCs w:val="28"/>
        </w:rPr>
        <w:t>s</w:t>
      </w:r>
      <w:r w:rsidR="00860E0D" w:rsidRPr="00741584">
        <w:rPr>
          <w:rFonts w:ascii="Times New Roman" w:hAnsi="Times New Roman"/>
          <w:bCs/>
          <w:color w:val="000000"/>
          <w:sz w:val="24"/>
          <w:szCs w:val="28"/>
        </w:rPr>
        <w:t xml:space="preserve">ity), with some additional alternatives – projects, presentations – in the </w:t>
      </w:r>
      <w:proofErr w:type="spellStart"/>
      <w:r w:rsidR="00860E0D" w:rsidRPr="00741584">
        <w:rPr>
          <w:rFonts w:ascii="Times New Roman" w:hAnsi="Times New Roman"/>
          <w:bCs/>
          <w:color w:val="000000"/>
          <w:sz w:val="24"/>
          <w:szCs w:val="28"/>
        </w:rPr>
        <w:t>Qafqaz</w:t>
      </w:r>
      <w:proofErr w:type="spellEnd"/>
      <w:r w:rsidR="00860E0D" w:rsidRPr="00741584">
        <w:rPr>
          <w:rFonts w:ascii="Times New Roman" w:hAnsi="Times New Roman"/>
          <w:bCs/>
          <w:color w:val="000000"/>
          <w:sz w:val="24"/>
          <w:szCs w:val="28"/>
        </w:rPr>
        <w:t xml:space="preserve"> </w:t>
      </w:r>
      <w:r w:rsidR="001737EB" w:rsidRPr="00741584">
        <w:rPr>
          <w:rFonts w:ascii="Times New Roman" w:hAnsi="Times New Roman"/>
          <w:bCs/>
          <w:color w:val="000000"/>
          <w:sz w:val="24"/>
          <w:szCs w:val="28"/>
        </w:rPr>
        <w:t>University and Baku State University</w:t>
      </w:r>
      <w:r w:rsidR="00860E0D" w:rsidRPr="00741584">
        <w:rPr>
          <w:rFonts w:ascii="Times New Roman" w:hAnsi="Times New Roman"/>
          <w:bCs/>
          <w:color w:val="000000"/>
          <w:sz w:val="24"/>
          <w:szCs w:val="28"/>
        </w:rPr>
        <w:t xml:space="preserve">. </w:t>
      </w:r>
      <w:r w:rsidR="00557AB2" w:rsidRPr="00741584">
        <w:rPr>
          <w:rFonts w:ascii="Times New Roman" w:hAnsi="Times New Roman"/>
          <w:bCs/>
          <w:color w:val="000000"/>
          <w:sz w:val="24"/>
          <w:szCs w:val="28"/>
        </w:rPr>
        <w:t xml:space="preserve"> </w:t>
      </w:r>
    </w:p>
    <w:p w:rsidR="00860E0D" w:rsidRPr="00741584" w:rsidRDefault="00860E0D" w:rsidP="00076B62">
      <w:pPr>
        <w:spacing w:after="120"/>
        <w:jc w:val="both"/>
        <w:rPr>
          <w:rFonts w:ascii="Times New Roman" w:hAnsi="Times New Roman"/>
          <w:bCs/>
          <w:color w:val="000000"/>
          <w:sz w:val="24"/>
          <w:szCs w:val="28"/>
        </w:rPr>
      </w:pPr>
      <w:r w:rsidRPr="00741584">
        <w:rPr>
          <w:rFonts w:ascii="Times New Roman" w:hAnsi="Times New Roman"/>
          <w:bCs/>
          <w:color w:val="000000"/>
          <w:sz w:val="24"/>
          <w:szCs w:val="28"/>
        </w:rPr>
        <w:lastRenderedPageBreak/>
        <w:t>Student a</w:t>
      </w:r>
      <w:r w:rsidR="00557AB2" w:rsidRPr="00741584">
        <w:rPr>
          <w:rFonts w:ascii="Times New Roman" w:hAnsi="Times New Roman"/>
          <w:bCs/>
          <w:color w:val="000000"/>
          <w:sz w:val="24"/>
          <w:szCs w:val="28"/>
        </w:rPr>
        <w:t xml:space="preserve">ssessment seems to be currently the main challenge while implementing the </w:t>
      </w:r>
      <w:r w:rsidR="00EC531F" w:rsidRPr="00741584">
        <w:rPr>
          <w:rFonts w:ascii="Times New Roman" w:hAnsi="Times New Roman"/>
          <w:bCs/>
          <w:color w:val="000000"/>
          <w:sz w:val="24"/>
          <w:szCs w:val="28"/>
        </w:rPr>
        <w:t xml:space="preserve">LOs </w:t>
      </w:r>
      <w:r w:rsidRPr="00741584">
        <w:rPr>
          <w:rFonts w:ascii="Times New Roman" w:hAnsi="Times New Roman"/>
          <w:bCs/>
          <w:color w:val="000000"/>
          <w:sz w:val="24"/>
          <w:szCs w:val="28"/>
        </w:rPr>
        <w:t xml:space="preserve">and principles of the qualifications framework. </w:t>
      </w:r>
      <w:r w:rsidR="00776FD6" w:rsidRPr="00741584">
        <w:rPr>
          <w:rFonts w:ascii="Times New Roman" w:hAnsi="Times New Roman"/>
          <w:bCs/>
          <w:color w:val="000000"/>
          <w:sz w:val="24"/>
          <w:szCs w:val="28"/>
        </w:rPr>
        <w:t>Skills and competencies can definitely not be assessed with multiple choice tests.</w:t>
      </w:r>
      <w:r w:rsidR="000A2B2F" w:rsidRPr="00741584">
        <w:rPr>
          <w:rFonts w:ascii="Times New Roman" w:hAnsi="Times New Roman"/>
          <w:bCs/>
          <w:color w:val="000000"/>
          <w:sz w:val="24"/>
          <w:szCs w:val="28"/>
        </w:rPr>
        <w:t xml:space="preserve"> </w:t>
      </w:r>
      <w:r w:rsidR="00557AB2" w:rsidRPr="00741584">
        <w:rPr>
          <w:rFonts w:ascii="Times New Roman" w:hAnsi="Times New Roman"/>
          <w:bCs/>
          <w:color w:val="000000"/>
          <w:sz w:val="24"/>
          <w:szCs w:val="28"/>
        </w:rPr>
        <w:t xml:space="preserve"> </w:t>
      </w:r>
    </w:p>
    <w:p w:rsidR="000A2B2F" w:rsidRPr="00741584" w:rsidRDefault="00860E0D" w:rsidP="00076B62">
      <w:pPr>
        <w:spacing w:after="120"/>
        <w:jc w:val="both"/>
        <w:rPr>
          <w:rFonts w:ascii="Times New Roman" w:hAnsi="Times New Roman"/>
          <w:bCs/>
          <w:color w:val="000000"/>
          <w:sz w:val="24"/>
          <w:szCs w:val="28"/>
        </w:rPr>
      </w:pPr>
      <w:r w:rsidRPr="00741584">
        <w:rPr>
          <w:rFonts w:ascii="Times New Roman" w:hAnsi="Times New Roman"/>
          <w:bCs/>
          <w:color w:val="000000"/>
          <w:sz w:val="24"/>
          <w:szCs w:val="28"/>
        </w:rPr>
        <w:t>Another challenge is relat</w:t>
      </w:r>
      <w:r w:rsidR="00E17F9D" w:rsidRPr="00741584">
        <w:rPr>
          <w:rFonts w:ascii="Times New Roman" w:hAnsi="Times New Roman"/>
          <w:bCs/>
          <w:color w:val="000000"/>
          <w:sz w:val="24"/>
          <w:szCs w:val="28"/>
        </w:rPr>
        <w:t>ed to the teaching methods. The main method is still lecturing that is not well-taken by the students who participated in the interviews. Students expect more interactive and hands-on methods</w:t>
      </w:r>
      <w:r w:rsidR="000A2B2F" w:rsidRPr="00741584">
        <w:rPr>
          <w:rFonts w:ascii="Times New Roman" w:hAnsi="Times New Roman"/>
          <w:bCs/>
          <w:color w:val="000000"/>
          <w:sz w:val="24"/>
          <w:szCs w:val="28"/>
        </w:rPr>
        <w:t xml:space="preserve">. Teaching is divided clearly </w:t>
      </w:r>
      <w:r w:rsidR="00776FD6" w:rsidRPr="00741584">
        <w:rPr>
          <w:rFonts w:ascii="Times New Roman" w:hAnsi="Times New Roman"/>
          <w:bCs/>
          <w:color w:val="000000"/>
          <w:sz w:val="24"/>
          <w:szCs w:val="28"/>
        </w:rPr>
        <w:t>between</w:t>
      </w:r>
      <w:r w:rsidR="000A2B2F" w:rsidRPr="00741584">
        <w:rPr>
          <w:rFonts w:ascii="Times New Roman" w:hAnsi="Times New Roman"/>
          <w:bCs/>
          <w:color w:val="000000"/>
          <w:sz w:val="24"/>
          <w:szCs w:val="28"/>
        </w:rPr>
        <w:t xml:space="preserve"> theory and practice and there is hardly any interaction between these parts. </w:t>
      </w:r>
    </w:p>
    <w:p w:rsidR="00A5075F" w:rsidRPr="00741584" w:rsidRDefault="00937C72" w:rsidP="00076B62">
      <w:pPr>
        <w:spacing w:after="120"/>
        <w:jc w:val="both"/>
        <w:rPr>
          <w:rFonts w:ascii="Times New Roman" w:hAnsi="Times New Roman"/>
          <w:bCs/>
          <w:color w:val="000000"/>
          <w:sz w:val="24"/>
          <w:szCs w:val="28"/>
        </w:rPr>
      </w:pPr>
      <w:r w:rsidRPr="00741584">
        <w:rPr>
          <w:rFonts w:ascii="Times New Roman" w:hAnsi="Times New Roman"/>
          <w:bCs/>
          <w:color w:val="000000"/>
          <w:sz w:val="24"/>
          <w:szCs w:val="28"/>
        </w:rPr>
        <w:t>Neither students nor</w:t>
      </w:r>
      <w:r w:rsidR="000A2B2F" w:rsidRPr="00741584">
        <w:rPr>
          <w:rFonts w:ascii="Times New Roman" w:hAnsi="Times New Roman"/>
          <w:bCs/>
          <w:color w:val="000000"/>
          <w:sz w:val="24"/>
          <w:szCs w:val="28"/>
        </w:rPr>
        <w:t xml:space="preserve"> teachers favour the regulation that requires students’</w:t>
      </w:r>
      <w:r w:rsidR="00776FD6" w:rsidRPr="00741584">
        <w:rPr>
          <w:rFonts w:ascii="Times New Roman" w:hAnsi="Times New Roman"/>
          <w:bCs/>
          <w:color w:val="000000"/>
          <w:sz w:val="24"/>
          <w:szCs w:val="28"/>
        </w:rPr>
        <w:t xml:space="preserve"> </w:t>
      </w:r>
      <w:r w:rsidR="000A2B2F" w:rsidRPr="00741584">
        <w:rPr>
          <w:rFonts w:ascii="Times New Roman" w:hAnsi="Times New Roman"/>
          <w:bCs/>
          <w:color w:val="000000"/>
          <w:sz w:val="24"/>
          <w:szCs w:val="28"/>
        </w:rPr>
        <w:t xml:space="preserve">obligatory attendance in lectures. </w:t>
      </w:r>
      <w:r w:rsidR="004D1F4C" w:rsidRPr="00741584">
        <w:rPr>
          <w:rFonts w:ascii="Times New Roman" w:hAnsi="Times New Roman"/>
          <w:bCs/>
          <w:color w:val="000000"/>
          <w:sz w:val="24"/>
          <w:szCs w:val="28"/>
        </w:rPr>
        <w:t>This regulation contradicts essential principles for recognition of prior learning, based on validation of LOs. More importantly, this regulation ignores the fact, that students are adult responsible persons, and inhibits development of active and responsible citizens.</w:t>
      </w:r>
    </w:p>
    <w:p w:rsidR="009D742F" w:rsidRPr="00741584" w:rsidRDefault="009D742F" w:rsidP="00076B62">
      <w:pPr>
        <w:spacing w:after="120"/>
        <w:jc w:val="both"/>
        <w:rPr>
          <w:rFonts w:ascii="Times New Roman" w:hAnsi="Times New Roman"/>
          <w:bCs/>
          <w:color w:val="000000"/>
          <w:sz w:val="24"/>
          <w:szCs w:val="28"/>
        </w:rPr>
      </w:pPr>
    </w:p>
    <w:p w:rsidR="00A5075F" w:rsidRPr="00741584" w:rsidRDefault="00A5075F" w:rsidP="00076B62">
      <w:pPr>
        <w:spacing w:after="120"/>
        <w:jc w:val="both"/>
        <w:rPr>
          <w:rFonts w:ascii="Times New Roman" w:hAnsi="Times New Roman"/>
          <w:b/>
          <w:bCs/>
          <w:color w:val="000000"/>
          <w:sz w:val="24"/>
          <w:szCs w:val="28"/>
        </w:rPr>
      </w:pPr>
      <w:r w:rsidRPr="00741584">
        <w:rPr>
          <w:rFonts w:ascii="Times New Roman" w:hAnsi="Times New Roman"/>
          <w:b/>
          <w:bCs/>
          <w:color w:val="000000"/>
          <w:sz w:val="24"/>
          <w:szCs w:val="28"/>
        </w:rPr>
        <w:t>9.2 Autonomy of universities</w:t>
      </w:r>
    </w:p>
    <w:p w:rsidR="00A5075F" w:rsidRPr="00741584" w:rsidRDefault="00A5075F" w:rsidP="00076B62">
      <w:pPr>
        <w:spacing w:after="120"/>
        <w:jc w:val="both"/>
        <w:rPr>
          <w:rFonts w:ascii="Times New Roman" w:hAnsi="Times New Roman"/>
          <w:bCs/>
          <w:color w:val="000000"/>
          <w:sz w:val="24"/>
          <w:szCs w:val="28"/>
        </w:rPr>
      </w:pPr>
      <w:r w:rsidRPr="00741584">
        <w:rPr>
          <w:rFonts w:ascii="Times New Roman" w:hAnsi="Times New Roman"/>
          <w:bCs/>
          <w:color w:val="000000"/>
          <w:sz w:val="24"/>
          <w:szCs w:val="28"/>
        </w:rPr>
        <w:t>Autonomy of universities is one of the focal points in developing the EHEA, particularly in assuring the quality of higher education. The autonomy of HEIs involves two major aspects: academic and financial. In both aspects the mission revealed several problems.</w:t>
      </w:r>
    </w:p>
    <w:p w:rsidR="00A5075F" w:rsidRPr="00741584" w:rsidRDefault="00EA05D1" w:rsidP="00076B62">
      <w:pPr>
        <w:spacing w:after="120"/>
        <w:jc w:val="both"/>
        <w:rPr>
          <w:rFonts w:ascii="Times New Roman" w:hAnsi="Times New Roman"/>
          <w:bCs/>
          <w:color w:val="000000"/>
          <w:sz w:val="24"/>
          <w:szCs w:val="28"/>
        </w:rPr>
      </w:pPr>
      <w:r w:rsidRPr="00741584">
        <w:rPr>
          <w:rFonts w:ascii="Times New Roman" w:hAnsi="Times New Roman"/>
          <w:bCs/>
          <w:color w:val="000000"/>
          <w:sz w:val="24"/>
          <w:szCs w:val="28"/>
        </w:rPr>
        <w:t xml:space="preserve">In 2013, the HEIs got limited financial autonomy that enables them to decide over some budgetary issues themselves. </w:t>
      </w:r>
      <w:r w:rsidR="00A5075F" w:rsidRPr="00741584">
        <w:rPr>
          <w:rFonts w:ascii="Times New Roman" w:hAnsi="Times New Roman"/>
          <w:bCs/>
          <w:color w:val="000000"/>
          <w:sz w:val="24"/>
          <w:szCs w:val="28"/>
        </w:rPr>
        <w:t>The major problem here is the inability of the university management and teaching staff to take advantage of the possibilities of diversifying the income base.</w:t>
      </w:r>
    </w:p>
    <w:p w:rsidR="00A5075F" w:rsidRPr="00741584" w:rsidRDefault="00A5075F" w:rsidP="00076B62">
      <w:pPr>
        <w:spacing w:after="120"/>
        <w:jc w:val="both"/>
        <w:rPr>
          <w:rFonts w:ascii="Times New Roman" w:hAnsi="Times New Roman"/>
          <w:bCs/>
          <w:color w:val="000000"/>
          <w:sz w:val="24"/>
          <w:szCs w:val="28"/>
        </w:rPr>
      </w:pPr>
      <w:r w:rsidRPr="00741584">
        <w:rPr>
          <w:rFonts w:ascii="Times New Roman" w:hAnsi="Times New Roman"/>
          <w:bCs/>
          <w:color w:val="000000"/>
          <w:sz w:val="24"/>
          <w:szCs w:val="28"/>
        </w:rPr>
        <w:t xml:space="preserve">Academic autonomy of universities has two important aspects: autonomy in developing the curricula, and autonomy in awarding the degrees. Concerning the autonomy in developing the curricula universities have to follow detailed national standards for specialties (see p.2). </w:t>
      </w:r>
      <w:r w:rsidR="004957CB">
        <w:rPr>
          <w:rFonts w:ascii="Times New Roman" w:hAnsi="Times New Roman"/>
          <w:bCs/>
          <w:color w:val="000000"/>
          <w:sz w:val="24"/>
          <w:szCs w:val="28"/>
        </w:rPr>
        <w:t>Although the interviews revealed that universities would like to have more academic autonomy, the</w:t>
      </w:r>
      <w:r w:rsidRPr="00741584">
        <w:rPr>
          <w:rFonts w:ascii="Times New Roman" w:hAnsi="Times New Roman"/>
          <w:bCs/>
          <w:color w:val="000000"/>
          <w:sz w:val="24"/>
          <w:szCs w:val="28"/>
        </w:rPr>
        <w:t xml:space="preserve"> discussion at the seminar </w:t>
      </w:r>
      <w:r w:rsidR="004957CB">
        <w:rPr>
          <w:rFonts w:ascii="Times New Roman" w:hAnsi="Times New Roman"/>
          <w:bCs/>
          <w:color w:val="000000"/>
          <w:sz w:val="24"/>
          <w:szCs w:val="28"/>
        </w:rPr>
        <w:t>brought to the conclusion</w:t>
      </w:r>
      <w:r w:rsidRPr="00741584">
        <w:rPr>
          <w:rFonts w:ascii="Times New Roman" w:hAnsi="Times New Roman"/>
          <w:bCs/>
          <w:color w:val="000000"/>
          <w:sz w:val="24"/>
          <w:szCs w:val="28"/>
        </w:rPr>
        <w:t>, that most universities are not ready to abolish these standards and develop their curricula based just on framework standards for degree levels. One of the intermediate options proposed was to develop national standards for wider study program</w:t>
      </w:r>
      <w:r w:rsidR="00BF1860" w:rsidRPr="00741584">
        <w:rPr>
          <w:rFonts w:ascii="Times New Roman" w:hAnsi="Times New Roman"/>
          <w:bCs/>
          <w:color w:val="000000"/>
          <w:sz w:val="24"/>
          <w:szCs w:val="28"/>
        </w:rPr>
        <w:t>me</w:t>
      </w:r>
      <w:r w:rsidRPr="00741584">
        <w:rPr>
          <w:rFonts w:ascii="Times New Roman" w:hAnsi="Times New Roman"/>
          <w:bCs/>
          <w:color w:val="000000"/>
          <w:sz w:val="24"/>
          <w:szCs w:val="28"/>
        </w:rPr>
        <w:t xml:space="preserve"> groups, e.g. humanities, engineering. </w:t>
      </w:r>
      <w:r w:rsidR="004957CB">
        <w:rPr>
          <w:rFonts w:ascii="Times New Roman" w:hAnsi="Times New Roman"/>
          <w:bCs/>
          <w:color w:val="000000"/>
          <w:sz w:val="24"/>
          <w:szCs w:val="28"/>
        </w:rPr>
        <w:t>Thus</w:t>
      </w:r>
      <w:r w:rsidRPr="00741584">
        <w:rPr>
          <w:rFonts w:ascii="Times New Roman" w:hAnsi="Times New Roman"/>
          <w:bCs/>
          <w:color w:val="000000"/>
          <w:sz w:val="24"/>
          <w:szCs w:val="28"/>
        </w:rPr>
        <w:t xml:space="preserve">, development of a new generation of national standards for specialties (altogether about 1100) based on </w:t>
      </w:r>
      <w:r w:rsidR="00EC531F" w:rsidRPr="00741584">
        <w:rPr>
          <w:rFonts w:ascii="Times New Roman" w:hAnsi="Times New Roman"/>
          <w:bCs/>
          <w:color w:val="000000"/>
          <w:sz w:val="24"/>
          <w:szCs w:val="28"/>
        </w:rPr>
        <w:t xml:space="preserve">LOs </w:t>
      </w:r>
      <w:r w:rsidRPr="00741584">
        <w:rPr>
          <w:rFonts w:ascii="Times New Roman" w:hAnsi="Times New Roman"/>
          <w:bCs/>
          <w:color w:val="000000"/>
          <w:sz w:val="24"/>
          <w:szCs w:val="28"/>
        </w:rPr>
        <w:t>needs careful consideration.</w:t>
      </w:r>
    </w:p>
    <w:p w:rsidR="009D742F" w:rsidRPr="00741584" w:rsidRDefault="00A5075F" w:rsidP="00076B62">
      <w:pPr>
        <w:spacing w:after="120"/>
        <w:jc w:val="both"/>
        <w:rPr>
          <w:rFonts w:ascii="Times New Roman" w:hAnsi="Times New Roman"/>
          <w:bCs/>
          <w:color w:val="000000"/>
          <w:sz w:val="24"/>
          <w:szCs w:val="28"/>
        </w:rPr>
      </w:pPr>
      <w:r w:rsidRPr="00741584">
        <w:rPr>
          <w:rFonts w:ascii="Times New Roman" w:hAnsi="Times New Roman"/>
          <w:bCs/>
          <w:color w:val="000000"/>
          <w:sz w:val="24"/>
          <w:szCs w:val="28"/>
        </w:rPr>
        <w:t xml:space="preserve">The autonomy of universities to award academic degrees is </w:t>
      </w:r>
      <w:r w:rsidR="005559CA">
        <w:rPr>
          <w:rFonts w:ascii="Times New Roman" w:hAnsi="Times New Roman"/>
          <w:bCs/>
          <w:color w:val="000000"/>
          <w:sz w:val="24"/>
          <w:szCs w:val="28"/>
        </w:rPr>
        <w:t>currently</w:t>
      </w:r>
      <w:r w:rsidRPr="00741584">
        <w:rPr>
          <w:rFonts w:ascii="Times New Roman" w:hAnsi="Times New Roman"/>
          <w:bCs/>
          <w:color w:val="000000"/>
          <w:sz w:val="24"/>
          <w:szCs w:val="28"/>
        </w:rPr>
        <w:t xml:space="preserve"> restricted in two aspects. One of them is incorporated into the present model of accreditation, which includes external testing (knowledge test with multiple choices) of potential graduates. Another aspect is related to the model of awarding PhD and </w:t>
      </w:r>
      <w:proofErr w:type="gramStart"/>
      <w:r w:rsidRPr="00741584">
        <w:rPr>
          <w:rFonts w:ascii="Times New Roman" w:hAnsi="Times New Roman"/>
          <w:bCs/>
          <w:color w:val="000000"/>
          <w:sz w:val="24"/>
          <w:szCs w:val="28"/>
        </w:rPr>
        <w:t>DSc</w:t>
      </w:r>
      <w:proofErr w:type="gramEnd"/>
      <w:r w:rsidRPr="00741584">
        <w:rPr>
          <w:rFonts w:ascii="Times New Roman" w:hAnsi="Times New Roman"/>
          <w:bCs/>
          <w:color w:val="000000"/>
          <w:sz w:val="24"/>
          <w:szCs w:val="28"/>
        </w:rPr>
        <w:t xml:space="preserve"> degrees by the Higher Attestation Commission. </w:t>
      </w:r>
    </w:p>
    <w:p w:rsidR="00A5075F" w:rsidRPr="00741584" w:rsidRDefault="00A5075F" w:rsidP="00076B62">
      <w:pPr>
        <w:spacing w:after="120"/>
        <w:jc w:val="both"/>
        <w:rPr>
          <w:rFonts w:ascii="Times New Roman" w:hAnsi="Times New Roman"/>
          <w:bCs/>
          <w:color w:val="000000"/>
          <w:sz w:val="24"/>
          <w:szCs w:val="28"/>
        </w:rPr>
      </w:pPr>
      <w:r w:rsidRPr="00741584">
        <w:rPr>
          <w:rFonts w:ascii="Times New Roman" w:hAnsi="Times New Roman"/>
          <w:bCs/>
          <w:color w:val="000000"/>
          <w:sz w:val="24"/>
          <w:szCs w:val="28"/>
        </w:rPr>
        <w:t xml:space="preserve"> </w:t>
      </w:r>
    </w:p>
    <w:p w:rsidR="00B83FC3" w:rsidRPr="00741584" w:rsidRDefault="00B83FC3" w:rsidP="00076B62">
      <w:pPr>
        <w:spacing w:after="120"/>
        <w:jc w:val="both"/>
        <w:rPr>
          <w:rFonts w:ascii="Times New Roman" w:hAnsi="Times New Roman"/>
          <w:b/>
          <w:bCs/>
          <w:color w:val="000000"/>
          <w:sz w:val="24"/>
          <w:szCs w:val="28"/>
        </w:rPr>
      </w:pPr>
      <w:r w:rsidRPr="00741584">
        <w:rPr>
          <w:rFonts w:ascii="Times New Roman" w:hAnsi="Times New Roman"/>
          <w:b/>
          <w:bCs/>
          <w:color w:val="000000"/>
          <w:sz w:val="24"/>
          <w:szCs w:val="28"/>
        </w:rPr>
        <w:t>9.3 Quality Assurance</w:t>
      </w:r>
    </w:p>
    <w:p w:rsidR="00E25D56" w:rsidRPr="00741584" w:rsidRDefault="00E25D56" w:rsidP="00076B62">
      <w:pPr>
        <w:spacing w:after="120"/>
        <w:jc w:val="both"/>
        <w:rPr>
          <w:rFonts w:ascii="Times New Roman" w:hAnsi="Times New Roman"/>
          <w:bCs/>
          <w:color w:val="000000"/>
          <w:sz w:val="24"/>
          <w:szCs w:val="28"/>
        </w:rPr>
      </w:pPr>
      <w:r w:rsidRPr="00741584">
        <w:rPr>
          <w:rFonts w:ascii="Times New Roman" w:hAnsi="Times New Roman"/>
          <w:bCs/>
          <w:color w:val="000000"/>
          <w:sz w:val="24"/>
          <w:szCs w:val="28"/>
        </w:rPr>
        <w:t xml:space="preserve">Only quality assured qualifications can be included into the </w:t>
      </w:r>
      <w:proofErr w:type="spellStart"/>
      <w:r w:rsidRPr="00741584">
        <w:rPr>
          <w:rFonts w:ascii="Times New Roman" w:hAnsi="Times New Roman"/>
          <w:bCs/>
          <w:color w:val="000000"/>
          <w:sz w:val="24"/>
          <w:szCs w:val="28"/>
        </w:rPr>
        <w:t>AzQF</w:t>
      </w:r>
      <w:proofErr w:type="spellEnd"/>
      <w:r w:rsidRPr="00741584">
        <w:rPr>
          <w:rFonts w:ascii="Times New Roman" w:hAnsi="Times New Roman"/>
          <w:bCs/>
          <w:color w:val="000000"/>
          <w:sz w:val="24"/>
          <w:szCs w:val="28"/>
        </w:rPr>
        <w:t>. Therefore</w:t>
      </w:r>
      <w:r w:rsidR="00EC531F" w:rsidRPr="00741584">
        <w:rPr>
          <w:rFonts w:ascii="Times New Roman" w:hAnsi="Times New Roman"/>
          <w:bCs/>
          <w:color w:val="000000"/>
          <w:sz w:val="24"/>
          <w:szCs w:val="28"/>
        </w:rPr>
        <w:t>,</w:t>
      </w:r>
      <w:r w:rsidRPr="00741584">
        <w:rPr>
          <w:rFonts w:ascii="Times New Roman" w:hAnsi="Times New Roman"/>
          <w:bCs/>
          <w:color w:val="000000"/>
          <w:sz w:val="24"/>
          <w:szCs w:val="28"/>
        </w:rPr>
        <w:t xml:space="preserve"> the quality assurance (QA) of higher education institutions and program</w:t>
      </w:r>
      <w:r w:rsidR="00EC531F" w:rsidRPr="00741584">
        <w:rPr>
          <w:rFonts w:ascii="Times New Roman" w:hAnsi="Times New Roman"/>
          <w:bCs/>
          <w:color w:val="000000"/>
          <w:sz w:val="24"/>
          <w:szCs w:val="28"/>
        </w:rPr>
        <w:t>me</w:t>
      </w:r>
      <w:r w:rsidRPr="00741584">
        <w:rPr>
          <w:rFonts w:ascii="Times New Roman" w:hAnsi="Times New Roman"/>
          <w:bCs/>
          <w:color w:val="000000"/>
          <w:sz w:val="24"/>
          <w:szCs w:val="28"/>
        </w:rPr>
        <w:t xml:space="preserve">s is crucial for the implementation of the </w:t>
      </w:r>
      <w:proofErr w:type="spellStart"/>
      <w:r w:rsidRPr="00741584">
        <w:rPr>
          <w:rFonts w:ascii="Times New Roman" w:hAnsi="Times New Roman"/>
          <w:bCs/>
          <w:color w:val="000000"/>
          <w:sz w:val="24"/>
          <w:szCs w:val="28"/>
        </w:rPr>
        <w:t>AzQF</w:t>
      </w:r>
      <w:proofErr w:type="spellEnd"/>
      <w:r w:rsidRPr="00741584">
        <w:rPr>
          <w:rFonts w:ascii="Times New Roman" w:hAnsi="Times New Roman"/>
          <w:bCs/>
          <w:color w:val="000000"/>
          <w:sz w:val="24"/>
          <w:szCs w:val="28"/>
        </w:rPr>
        <w:t>.</w:t>
      </w:r>
    </w:p>
    <w:p w:rsidR="00B83FC3" w:rsidRPr="00741584" w:rsidRDefault="00B83FC3" w:rsidP="00076B62">
      <w:pPr>
        <w:spacing w:after="120"/>
        <w:jc w:val="both"/>
        <w:rPr>
          <w:rFonts w:ascii="Times New Roman" w:hAnsi="Times New Roman"/>
          <w:bCs/>
          <w:color w:val="000000"/>
          <w:sz w:val="24"/>
          <w:szCs w:val="28"/>
        </w:rPr>
      </w:pPr>
      <w:r w:rsidRPr="00741584">
        <w:rPr>
          <w:rFonts w:ascii="Times New Roman" w:hAnsi="Times New Roman"/>
          <w:bCs/>
          <w:color w:val="000000"/>
          <w:sz w:val="24"/>
          <w:szCs w:val="28"/>
        </w:rPr>
        <w:t xml:space="preserve">The present higher education </w:t>
      </w:r>
      <w:r w:rsidR="00EC531F" w:rsidRPr="00741584">
        <w:rPr>
          <w:rFonts w:ascii="Times New Roman" w:hAnsi="Times New Roman"/>
          <w:bCs/>
          <w:color w:val="000000"/>
          <w:sz w:val="24"/>
          <w:szCs w:val="28"/>
        </w:rPr>
        <w:t xml:space="preserve">QA </w:t>
      </w:r>
      <w:r w:rsidRPr="00741584">
        <w:rPr>
          <w:rFonts w:ascii="Times New Roman" w:hAnsi="Times New Roman"/>
          <w:bCs/>
          <w:color w:val="000000"/>
          <w:sz w:val="24"/>
          <w:szCs w:val="28"/>
        </w:rPr>
        <w:t>system in Azerbaijan c</w:t>
      </w:r>
      <w:r w:rsidR="00EC531F" w:rsidRPr="00741584">
        <w:rPr>
          <w:rFonts w:ascii="Times New Roman" w:hAnsi="Times New Roman"/>
          <w:bCs/>
          <w:color w:val="000000"/>
          <w:sz w:val="24"/>
          <w:szCs w:val="28"/>
        </w:rPr>
        <w:t>onsists of internal QA system</w:t>
      </w:r>
      <w:r w:rsidR="00741584" w:rsidRPr="00741584">
        <w:rPr>
          <w:rFonts w:ascii="Times New Roman" w:hAnsi="Times New Roman"/>
          <w:bCs/>
          <w:color w:val="000000"/>
          <w:sz w:val="24"/>
          <w:szCs w:val="28"/>
        </w:rPr>
        <w:t>s</w:t>
      </w:r>
      <w:r w:rsidR="00EC531F" w:rsidRPr="00741584">
        <w:rPr>
          <w:rFonts w:ascii="Times New Roman" w:hAnsi="Times New Roman"/>
          <w:bCs/>
          <w:color w:val="000000"/>
          <w:sz w:val="24"/>
          <w:szCs w:val="28"/>
        </w:rPr>
        <w:t xml:space="preserve"> in</w:t>
      </w:r>
      <w:r w:rsidRPr="00741584">
        <w:rPr>
          <w:rFonts w:ascii="Times New Roman" w:hAnsi="Times New Roman"/>
          <w:bCs/>
          <w:color w:val="000000"/>
          <w:sz w:val="24"/>
          <w:szCs w:val="28"/>
        </w:rPr>
        <w:t xml:space="preserve"> the HEI</w:t>
      </w:r>
      <w:r w:rsidR="006C1017" w:rsidRPr="00741584">
        <w:rPr>
          <w:rFonts w:ascii="Times New Roman" w:hAnsi="Times New Roman"/>
          <w:bCs/>
          <w:color w:val="000000"/>
          <w:sz w:val="24"/>
          <w:szCs w:val="28"/>
        </w:rPr>
        <w:t>s</w:t>
      </w:r>
      <w:r w:rsidRPr="00741584">
        <w:rPr>
          <w:rFonts w:ascii="Times New Roman" w:hAnsi="Times New Roman"/>
          <w:bCs/>
          <w:color w:val="000000"/>
          <w:sz w:val="24"/>
          <w:szCs w:val="28"/>
        </w:rPr>
        <w:t xml:space="preserve"> and external QA system on the state level. The internal QA particularly involves collecting student feedback. Currently the legal framework for the internal QA in HEIs is absent.</w:t>
      </w:r>
    </w:p>
    <w:p w:rsidR="00B83FC3" w:rsidRDefault="00B83FC3" w:rsidP="00076B62">
      <w:pPr>
        <w:spacing w:after="120"/>
        <w:jc w:val="both"/>
        <w:rPr>
          <w:rFonts w:ascii="Times New Roman" w:hAnsi="Times New Roman"/>
          <w:bCs/>
          <w:color w:val="000000"/>
          <w:sz w:val="24"/>
          <w:szCs w:val="28"/>
        </w:rPr>
      </w:pPr>
      <w:r w:rsidRPr="00741584">
        <w:rPr>
          <w:rFonts w:ascii="Times New Roman" w:hAnsi="Times New Roman"/>
          <w:bCs/>
          <w:color w:val="000000"/>
          <w:sz w:val="24"/>
          <w:szCs w:val="28"/>
        </w:rPr>
        <w:t>The external quality assurance is based on regular accreditation of HEIs. This process also involves the elements of study program</w:t>
      </w:r>
      <w:r w:rsidR="00741584" w:rsidRPr="00741584">
        <w:rPr>
          <w:rFonts w:ascii="Times New Roman" w:hAnsi="Times New Roman"/>
          <w:bCs/>
          <w:color w:val="000000"/>
          <w:sz w:val="24"/>
          <w:szCs w:val="28"/>
        </w:rPr>
        <w:t>me</w:t>
      </w:r>
      <w:r w:rsidRPr="00741584">
        <w:rPr>
          <w:rFonts w:ascii="Times New Roman" w:hAnsi="Times New Roman"/>
          <w:bCs/>
          <w:color w:val="000000"/>
          <w:sz w:val="24"/>
          <w:szCs w:val="28"/>
        </w:rPr>
        <w:t xml:space="preserve"> accreditation. The criteria for institutional accreditation are </w:t>
      </w:r>
      <w:r w:rsidRPr="00741584">
        <w:rPr>
          <w:rFonts w:ascii="Times New Roman" w:hAnsi="Times New Roman"/>
          <w:bCs/>
          <w:color w:val="000000"/>
          <w:sz w:val="24"/>
          <w:szCs w:val="28"/>
        </w:rPr>
        <w:lastRenderedPageBreak/>
        <w:t xml:space="preserve">prevailingly quantitative. The Accreditation Committee conducting site visit (about 10 members) often includes representatives of the </w:t>
      </w:r>
      <w:proofErr w:type="spellStart"/>
      <w:r w:rsidRPr="00741584">
        <w:rPr>
          <w:rFonts w:ascii="Times New Roman" w:hAnsi="Times New Roman"/>
          <w:bCs/>
          <w:color w:val="000000"/>
          <w:sz w:val="24"/>
          <w:szCs w:val="28"/>
        </w:rPr>
        <w:t>M</w:t>
      </w:r>
      <w:r w:rsidR="00741584" w:rsidRPr="00741584">
        <w:rPr>
          <w:rFonts w:ascii="Times New Roman" w:hAnsi="Times New Roman"/>
          <w:bCs/>
          <w:color w:val="000000"/>
          <w:sz w:val="24"/>
          <w:szCs w:val="28"/>
        </w:rPr>
        <w:t>oE</w:t>
      </w:r>
      <w:proofErr w:type="spellEnd"/>
      <w:r w:rsidRPr="00741584">
        <w:rPr>
          <w:rFonts w:ascii="Times New Roman" w:hAnsi="Times New Roman"/>
          <w:bCs/>
          <w:color w:val="000000"/>
          <w:sz w:val="24"/>
          <w:szCs w:val="28"/>
        </w:rPr>
        <w:t>. This and many other aspects of QA on state level do not meet the requirements of the European Standards and Guidelines for Quality Assurance in Higher Education (ESG)</w:t>
      </w:r>
      <w:r w:rsidR="00CB44B6" w:rsidRPr="00741584">
        <w:rPr>
          <w:rFonts w:ascii="Times New Roman" w:hAnsi="Times New Roman"/>
          <w:bCs/>
          <w:color w:val="000000"/>
          <w:sz w:val="24"/>
          <w:szCs w:val="28"/>
        </w:rPr>
        <w:t xml:space="preserve"> that is the main tool </w:t>
      </w:r>
      <w:r w:rsidR="006C1017" w:rsidRPr="00741584">
        <w:rPr>
          <w:rFonts w:ascii="Times New Roman" w:hAnsi="Times New Roman"/>
          <w:bCs/>
          <w:color w:val="000000"/>
          <w:sz w:val="24"/>
          <w:szCs w:val="28"/>
        </w:rPr>
        <w:t xml:space="preserve">to assure the quality of implementing the </w:t>
      </w:r>
      <w:r w:rsidR="00F3699C" w:rsidRPr="00741584">
        <w:rPr>
          <w:rFonts w:ascii="Times New Roman" w:hAnsi="Times New Roman"/>
          <w:bCs/>
          <w:color w:val="000000"/>
          <w:sz w:val="24"/>
          <w:szCs w:val="28"/>
        </w:rPr>
        <w:t>QF-EHEA</w:t>
      </w:r>
      <w:r w:rsidRPr="00741584">
        <w:rPr>
          <w:rFonts w:ascii="Times New Roman" w:hAnsi="Times New Roman"/>
          <w:bCs/>
          <w:color w:val="000000"/>
          <w:sz w:val="24"/>
          <w:szCs w:val="28"/>
        </w:rPr>
        <w:t xml:space="preserve">. </w:t>
      </w:r>
    </w:p>
    <w:p w:rsidR="00246F7A" w:rsidRPr="00741584" w:rsidRDefault="00246F7A" w:rsidP="00076B62">
      <w:pPr>
        <w:spacing w:after="120"/>
        <w:jc w:val="both"/>
        <w:rPr>
          <w:rFonts w:ascii="Times New Roman" w:hAnsi="Times New Roman"/>
          <w:bCs/>
          <w:color w:val="000000"/>
          <w:sz w:val="24"/>
          <w:szCs w:val="28"/>
        </w:rPr>
      </w:pPr>
      <w:r>
        <w:rPr>
          <w:rFonts w:ascii="Times New Roman" w:hAnsi="Times New Roman"/>
          <w:bCs/>
          <w:color w:val="000000"/>
          <w:sz w:val="24"/>
          <w:szCs w:val="28"/>
        </w:rPr>
        <w:t xml:space="preserve">A positive example came up in the Technical University who passed the international accreditation (conducted by ASIIN) in study programmes of electronics. Participation in international accreditations helps to increase the understanding of ESG and could therefore be encouraged among all universities. </w:t>
      </w:r>
    </w:p>
    <w:p w:rsidR="009D742F" w:rsidRPr="00741584" w:rsidRDefault="009D742F" w:rsidP="00076B62">
      <w:pPr>
        <w:spacing w:after="120"/>
        <w:jc w:val="both"/>
        <w:rPr>
          <w:rFonts w:ascii="Times New Roman" w:hAnsi="Times New Roman"/>
          <w:bCs/>
          <w:color w:val="000000"/>
          <w:sz w:val="24"/>
          <w:szCs w:val="28"/>
        </w:rPr>
      </w:pPr>
    </w:p>
    <w:p w:rsidR="00CB44B6" w:rsidRPr="00741584" w:rsidRDefault="00CB44B6" w:rsidP="006C1017">
      <w:pPr>
        <w:spacing w:after="120"/>
        <w:jc w:val="both"/>
        <w:rPr>
          <w:rFonts w:ascii="Times New Roman" w:hAnsi="Times New Roman"/>
          <w:b/>
          <w:bCs/>
          <w:color w:val="000000"/>
          <w:sz w:val="24"/>
          <w:szCs w:val="28"/>
        </w:rPr>
      </w:pPr>
      <w:r w:rsidRPr="00741584">
        <w:rPr>
          <w:rFonts w:ascii="Times New Roman" w:hAnsi="Times New Roman"/>
          <w:b/>
          <w:bCs/>
          <w:color w:val="000000"/>
          <w:sz w:val="24"/>
          <w:szCs w:val="28"/>
        </w:rPr>
        <w:t>9.4 Recognition</w:t>
      </w:r>
    </w:p>
    <w:p w:rsidR="00CB44B6" w:rsidRPr="00741584" w:rsidRDefault="00CB44B6" w:rsidP="006C1017">
      <w:pPr>
        <w:spacing w:after="120"/>
        <w:jc w:val="both"/>
        <w:rPr>
          <w:rFonts w:ascii="Times New Roman" w:hAnsi="Times New Roman"/>
          <w:bCs/>
          <w:color w:val="000000"/>
          <w:sz w:val="24"/>
          <w:szCs w:val="28"/>
        </w:rPr>
      </w:pPr>
      <w:r w:rsidRPr="00741584">
        <w:rPr>
          <w:rFonts w:ascii="Times New Roman" w:hAnsi="Times New Roman"/>
          <w:bCs/>
          <w:color w:val="000000"/>
          <w:sz w:val="24"/>
          <w:szCs w:val="28"/>
        </w:rPr>
        <w:t>Although in theory the university staff is aware of</w:t>
      </w:r>
      <w:r w:rsidR="006C1017" w:rsidRPr="00741584">
        <w:rPr>
          <w:rFonts w:ascii="Times New Roman" w:hAnsi="Times New Roman"/>
          <w:bCs/>
          <w:color w:val="000000"/>
          <w:sz w:val="24"/>
          <w:szCs w:val="28"/>
        </w:rPr>
        <w:t xml:space="preserve"> LOs</w:t>
      </w:r>
      <w:r w:rsidRPr="00741584">
        <w:rPr>
          <w:rFonts w:ascii="Times New Roman" w:hAnsi="Times New Roman"/>
          <w:bCs/>
          <w:color w:val="000000"/>
          <w:sz w:val="24"/>
          <w:szCs w:val="28"/>
        </w:rPr>
        <w:t>, in practice the recognition does not take place because of the rigid formalities (</w:t>
      </w:r>
      <w:r w:rsidR="006C1017" w:rsidRPr="00741584">
        <w:rPr>
          <w:rFonts w:ascii="Times New Roman" w:hAnsi="Times New Roman"/>
          <w:bCs/>
          <w:color w:val="000000"/>
          <w:sz w:val="24"/>
          <w:szCs w:val="28"/>
        </w:rPr>
        <w:t xml:space="preserve">e.g. </w:t>
      </w:r>
      <w:r w:rsidRPr="00741584">
        <w:rPr>
          <w:rFonts w:ascii="Times New Roman" w:hAnsi="Times New Roman"/>
          <w:bCs/>
          <w:color w:val="000000"/>
          <w:sz w:val="24"/>
          <w:szCs w:val="28"/>
        </w:rPr>
        <w:t xml:space="preserve">obligatory attendance in lectures) and </w:t>
      </w:r>
      <w:r w:rsidR="00E468D8">
        <w:rPr>
          <w:rFonts w:ascii="Times New Roman" w:hAnsi="Times New Roman"/>
          <w:bCs/>
          <w:color w:val="000000"/>
          <w:sz w:val="24"/>
          <w:szCs w:val="28"/>
        </w:rPr>
        <w:t xml:space="preserve">of a </w:t>
      </w:r>
      <w:r w:rsidRPr="00741584">
        <w:rPr>
          <w:rFonts w:ascii="Times New Roman" w:hAnsi="Times New Roman"/>
          <w:bCs/>
          <w:color w:val="000000"/>
          <w:sz w:val="24"/>
          <w:szCs w:val="28"/>
        </w:rPr>
        <w:t xml:space="preserve">still input-based approach. Both students and teachers admitted that recognition of studies </w:t>
      </w:r>
      <w:r w:rsidR="006C1017" w:rsidRPr="00741584">
        <w:rPr>
          <w:rFonts w:ascii="Times New Roman" w:hAnsi="Times New Roman"/>
          <w:bCs/>
          <w:color w:val="000000"/>
          <w:sz w:val="24"/>
          <w:szCs w:val="28"/>
        </w:rPr>
        <w:t xml:space="preserve">at </w:t>
      </w:r>
      <w:r w:rsidRPr="00741584">
        <w:rPr>
          <w:rFonts w:ascii="Times New Roman" w:hAnsi="Times New Roman"/>
          <w:bCs/>
          <w:color w:val="000000"/>
          <w:sz w:val="24"/>
          <w:szCs w:val="28"/>
        </w:rPr>
        <w:t xml:space="preserve">other universities is based on course titles, or in some rare cases on course content. It indicates that the understanding of the core idea of </w:t>
      </w:r>
      <w:r w:rsidR="006C1017" w:rsidRPr="00741584">
        <w:rPr>
          <w:rFonts w:ascii="Times New Roman" w:hAnsi="Times New Roman"/>
          <w:bCs/>
          <w:color w:val="000000"/>
          <w:sz w:val="24"/>
          <w:szCs w:val="28"/>
        </w:rPr>
        <w:t xml:space="preserve">LOs </w:t>
      </w:r>
      <w:r w:rsidRPr="00741584">
        <w:rPr>
          <w:rFonts w:ascii="Times New Roman" w:hAnsi="Times New Roman"/>
          <w:bCs/>
          <w:color w:val="000000"/>
          <w:sz w:val="24"/>
          <w:szCs w:val="28"/>
        </w:rPr>
        <w:t>and qualifications framework</w:t>
      </w:r>
      <w:r w:rsidR="006C1017" w:rsidRPr="00741584">
        <w:rPr>
          <w:rFonts w:ascii="Times New Roman" w:hAnsi="Times New Roman"/>
          <w:bCs/>
          <w:color w:val="000000"/>
          <w:sz w:val="24"/>
          <w:szCs w:val="28"/>
        </w:rPr>
        <w:t>s</w:t>
      </w:r>
      <w:r w:rsidRPr="00741584">
        <w:rPr>
          <w:rFonts w:ascii="Times New Roman" w:hAnsi="Times New Roman"/>
          <w:bCs/>
          <w:color w:val="000000"/>
          <w:sz w:val="24"/>
          <w:szCs w:val="28"/>
        </w:rPr>
        <w:t xml:space="preserve"> is missing, and there is hardly any chance to recognize formal learning in other </w:t>
      </w:r>
      <w:r w:rsidR="00C636BA" w:rsidRPr="00741584">
        <w:rPr>
          <w:rFonts w:ascii="Times New Roman" w:hAnsi="Times New Roman"/>
          <w:bCs/>
          <w:color w:val="000000"/>
          <w:sz w:val="24"/>
          <w:szCs w:val="28"/>
        </w:rPr>
        <w:t>HEIs</w:t>
      </w:r>
      <w:r w:rsidRPr="00741584">
        <w:rPr>
          <w:rFonts w:ascii="Times New Roman" w:hAnsi="Times New Roman"/>
          <w:bCs/>
          <w:color w:val="000000"/>
          <w:sz w:val="24"/>
          <w:szCs w:val="28"/>
        </w:rPr>
        <w:t xml:space="preserve"> and no chance at all to recognize any informal or non</w:t>
      </w:r>
      <w:r w:rsidR="006C1017" w:rsidRPr="00741584">
        <w:rPr>
          <w:rFonts w:ascii="Times New Roman" w:hAnsi="Times New Roman"/>
          <w:bCs/>
          <w:color w:val="000000"/>
          <w:sz w:val="24"/>
          <w:szCs w:val="28"/>
        </w:rPr>
        <w:t>-</w:t>
      </w:r>
      <w:r w:rsidRPr="00741584">
        <w:rPr>
          <w:rFonts w:ascii="Times New Roman" w:hAnsi="Times New Roman"/>
          <w:bCs/>
          <w:color w:val="000000"/>
          <w:sz w:val="24"/>
          <w:szCs w:val="28"/>
        </w:rPr>
        <w:t xml:space="preserve">formal learning. </w:t>
      </w:r>
    </w:p>
    <w:p w:rsidR="000A07FE" w:rsidRPr="00741584" w:rsidRDefault="000A07FE" w:rsidP="006C1017">
      <w:pPr>
        <w:spacing w:after="120"/>
        <w:jc w:val="both"/>
        <w:rPr>
          <w:rFonts w:ascii="Times New Roman" w:hAnsi="Times New Roman"/>
          <w:bCs/>
          <w:color w:val="000000"/>
          <w:sz w:val="24"/>
          <w:szCs w:val="28"/>
        </w:rPr>
      </w:pPr>
      <w:r w:rsidRPr="00741584">
        <w:rPr>
          <w:rFonts w:ascii="Times New Roman" w:hAnsi="Times New Roman"/>
          <w:bCs/>
          <w:color w:val="000000"/>
          <w:sz w:val="24"/>
          <w:szCs w:val="28"/>
        </w:rPr>
        <w:t xml:space="preserve">In addition, there is a very diverse understanding of the credit points (CP) and their value. </w:t>
      </w:r>
      <w:r w:rsidR="00324D99" w:rsidRPr="00741584">
        <w:rPr>
          <w:rFonts w:ascii="Times New Roman" w:hAnsi="Times New Roman"/>
          <w:bCs/>
          <w:color w:val="000000"/>
          <w:sz w:val="24"/>
          <w:szCs w:val="28"/>
        </w:rPr>
        <w:t xml:space="preserve">At the </w:t>
      </w:r>
      <w:proofErr w:type="spellStart"/>
      <w:r w:rsidR="00324D99" w:rsidRPr="00741584">
        <w:rPr>
          <w:rFonts w:ascii="Times New Roman" w:hAnsi="Times New Roman"/>
          <w:bCs/>
          <w:color w:val="000000"/>
          <w:sz w:val="24"/>
          <w:szCs w:val="28"/>
        </w:rPr>
        <w:t>MoE</w:t>
      </w:r>
      <w:proofErr w:type="spellEnd"/>
      <w:r w:rsidR="00324D99" w:rsidRPr="00741584">
        <w:rPr>
          <w:rFonts w:ascii="Times New Roman" w:hAnsi="Times New Roman"/>
          <w:bCs/>
          <w:color w:val="000000"/>
          <w:sz w:val="24"/>
          <w:szCs w:val="28"/>
        </w:rPr>
        <w:t xml:space="preserve"> we learned that 1 CP equals to 30 hours student’s work. In the universities s</w:t>
      </w:r>
      <w:r w:rsidRPr="00741584">
        <w:rPr>
          <w:rFonts w:ascii="Times New Roman" w:hAnsi="Times New Roman"/>
          <w:bCs/>
          <w:color w:val="000000"/>
          <w:sz w:val="24"/>
          <w:szCs w:val="28"/>
        </w:rPr>
        <w:t xml:space="preserve">ome teachers said that 1 CP is 15 hours students’ classroom work, some said that 15 hours contain both classroom and independent work and some did not understand the meaning of a credit point at all. </w:t>
      </w:r>
      <w:r w:rsidR="00F90DBE" w:rsidRPr="00741584">
        <w:rPr>
          <w:rFonts w:ascii="Times New Roman" w:hAnsi="Times New Roman"/>
          <w:bCs/>
          <w:color w:val="000000"/>
          <w:sz w:val="24"/>
          <w:szCs w:val="28"/>
        </w:rPr>
        <w:t xml:space="preserve">The lack of recognition and </w:t>
      </w:r>
      <w:r w:rsidR="00A27C70" w:rsidRPr="00741584">
        <w:rPr>
          <w:rFonts w:ascii="Times New Roman" w:hAnsi="Times New Roman"/>
          <w:bCs/>
          <w:color w:val="000000"/>
          <w:sz w:val="24"/>
          <w:szCs w:val="28"/>
        </w:rPr>
        <w:t xml:space="preserve">of a </w:t>
      </w:r>
      <w:r w:rsidR="00F90DBE" w:rsidRPr="00741584">
        <w:rPr>
          <w:rFonts w:ascii="Times New Roman" w:hAnsi="Times New Roman"/>
          <w:bCs/>
          <w:color w:val="000000"/>
          <w:sz w:val="24"/>
          <w:szCs w:val="28"/>
        </w:rPr>
        <w:t xml:space="preserve">common understanding of credit points </w:t>
      </w:r>
      <w:r w:rsidRPr="00741584">
        <w:rPr>
          <w:rFonts w:ascii="Times New Roman" w:hAnsi="Times New Roman"/>
          <w:bCs/>
          <w:color w:val="000000"/>
          <w:sz w:val="24"/>
          <w:szCs w:val="28"/>
        </w:rPr>
        <w:t>is a great obstacle for student mobility.</w:t>
      </w:r>
    </w:p>
    <w:p w:rsidR="00E465A3" w:rsidRPr="00741584" w:rsidRDefault="00A90E8C" w:rsidP="00E465A3">
      <w:pPr>
        <w:spacing w:after="120"/>
        <w:jc w:val="both"/>
        <w:rPr>
          <w:rFonts w:ascii="Times New Roman" w:hAnsi="Times New Roman"/>
          <w:color w:val="auto"/>
          <w:sz w:val="24"/>
          <w:szCs w:val="24"/>
        </w:rPr>
      </w:pPr>
      <w:r w:rsidRPr="00741584">
        <w:rPr>
          <w:rFonts w:ascii="Times New Roman" w:hAnsi="Times New Roman"/>
          <w:bCs/>
          <w:color w:val="000000"/>
          <w:sz w:val="24"/>
          <w:szCs w:val="28"/>
        </w:rPr>
        <w:t xml:space="preserve">Another issue that came up during the meeting at </w:t>
      </w:r>
      <w:proofErr w:type="spellStart"/>
      <w:r w:rsidRPr="00741584">
        <w:rPr>
          <w:rFonts w:ascii="Times New Roman" w:hAnsi="Times New Roman"/>
          <w:bCs/>
          <w:color w:val="000000"/>
          <w:sz w:val="24"/>
          <w:szCs w:val="28"/>
        </w:rPr>
        <w:t>MoE</w:t>
      </w:r>
      <w:proofErr w:type="spellEnd"/>
      <w:r w:rsidRPr="00741584">
        <w:rPr>
          <w:rFonts w:ascii="Times New Roman" w:hAnsi="Times New Roman"/>
          <w:bCs/>
          <w:color w:val="000000"/>
          <w:sz w:val="24"/>
          <w:szCs w:val="28"/>
        </w:rPr>
        <w:t xml:space="preserve"> was about the qualification level of m</w:t>
      </w:r>
      <w:r w:rsidR="00A27C70" w:rsidRPr="00741584">
        <w:rPr>
          <w:rFonts w:ascii="Times New Roman" w:hAnsi="Times New Roman"/>
          <w:bCs/>
          <w:color w:val="000000"/>
          <w:sz w:val="24"/>
          <w:szCs w:val="28"/>
        </w:rPr>
        <w:t xml:space="preserve">edical </w:t>
      </w:r>
      <w:r w:rsidR="009E5527" w:rsidRPr="00741584">
        <w:rPr>
          <w:rFonts w:ascii="Times New Roman" w:hAnsi="Times New Roman"/>
          <w:bCs/>
          <w:color w:val="000000"/>
          <w:sz w:val="24"/>
          <w:szCs w:val="28"/>
        </w:rPr>
        <w:t>doctors</w:t>
      </w:r>
      <w:r w:rsidRPr="00741584">
        <w:rPr>
          <w:rFonts w:ascii="Times New Roman" w:hAnsi="Times New Roman"/>
          <w:bCs/>
          <w:color w:val="000000"/>
          <w:sz w:val="24"/>
          <w:szCs w:val="28"/>
        </w:rPr>
        <w:t xml:space="preserve">. </w:t>
      </w:r>
      <w:r w:rsidR="00E465A3" w:rsidRPr="00741584">
        <w:rPr>
          <w:rFonts w:ascii="Times New Roman" w:hAnsi="Times New Roman"/>
          <w:color w:val="auto"/>
          <w:sz w:val="24"/>
          <w:szCs w:val="24"/>
        </w:rPr>
        <w:t xml:space="preserve">Important amendment has been added to the draft Decree of the Cabinet of Ministers on </w:t>
      </w:r>
      <w:proofErr w:type="spellStart"/>
      <w:r w:rsidR="00E465A3" w:rsidRPr="00741584">
        <w:rPr>
          <w:rFonts w:ascii="Times New Roman" w:hAnsi="Times New Roman"/>
          <w:color w:val="auto"/>
          <w:sz w:val="24"/>
          <w:szCs w:val="24"/>
        </w:rPr>
        <w:t>AzQF</w:t>
      </w:r>
      <w:proofErr w:type="spellEnd"/>
      <w:r w:rsidR="00E465A3" w:rsidRPr="00741584">
        <w:rPr>
          <w:rFonts w:ascii="Times New Roman" w:hAnsi="Times New Roman"/>
          <w:color w:val="auto"/>
          <w:sz w:val="24"/>
          <w:szCs w:val="24"/>
        </w:rPr>
        <w:t xml:space="preserve"> concerning the diploma of basic higher medical education, and the diploma of residency. The diploma of basic higher medical education has been placed on the </w:t>
      </w:r>
      <w:proofErr w:type="spellStart"/>
      <w:r w:rsidR="00E465A3" w:rsidRPr="00741584">
        <w:rPr>
          <w:rFonts w:ascii="Times New Roman" w:hAnsi="Times New Roman"/>
          <w:color w:val="auto"/>
          <w:sz w:val="24"/>
          <w:szCs w:val="24"/>
        </w:rPr>
        <w:t>AzQF</w:t>
      </w:r>
      <w:proofErr w:type="spellEnd"/>
      <w:r w:rsidR="00E465A3" w:rsidRPr="00741584">
        <w:rPr>
          <w:rFonts w:ascii="Times New Roman" w:hAnsi="Times New Roman"/>
          <w:color w:val="auto"/>
          <w:sz w:val="24"/>
          <w:szCs w:val="24"/>
        </w:rPr>
        <w:t xml:space="preserve"> level 6 (together with Bachelor’s degree), and the diploma of residency on the </w:t>
      </w:r>
      <w:proofErr w:type="spellStart"/>
      <w:r w:rsidR="00E465A3" w:rsidRPr="00741584">
        <w:rPr>
          <w:rFonts w:ascii="Times New Roman" w:hAnsi="Times New Roman"/>
          <w:color w:val="auto"/>
          <w:sz w:val="24"/>
          <w:szCs w:val="24"/>
        </w:rPr>
        <w:t>AzQF</w:t>
      </w:r>
      <w:proofErr w:type="spellEnd"/>
      <w:r w:rsidR="00E465A3" w:rsidRPr="00741584">
        <w:rPr>
          <w:rFonts w:ascii="Times New Roman" w:hAnsi="Times New Roman"/>
          <w:color w:val="auto"/>
          <w:sz w:val="24"/>
          <w:szCs w:val="24"/>
        </w:rPr>
        <w:t xml:space="preserve"> level 7 (together with Master’s degree).</w:t>
      </w:r>
    </w:p>
    <w:p w:rsidR="002F2F43" w:rsidRPr="00741584" w:rsidRDefault="00E465A3" w:rsidP="002F2F43">
      <w:pPr>
        <w:spacing w:after="120"/>
        <w:jc w:val="both"/>
        <w:rPr>
          <w:rFonts w:ascii="Times New Roman" w:hAnsi="Times New Roman"/>
          <w:color w:val="auto"/>
          <w:sz w:val="24"/>
          <w:szCs w:val="24"/>
        </w:rPr>
      </w:pPr>
      <w:r w:rsidRPr="00741584">
        <w:rPr>
          <w:rFonts w:ascii="Times New Roman" w:hAnsi="Times New Roman"/>
          <w:color w:val="auto"/>
          <w:sz w:val="24"/>
          <w:szCs w:val="24"/>
        </w:rPr>
        <w:t xml:space="preserve">The basic medical education programme belongs to the integrated study programmes typical for regulated professions (human medicine, veterinary medicine, pharmacy, dentistry, architecture etc.). </w:t>
      </w:r>
      <w:r w:rsidR="00B625F3" w:rsidRPr="00741584">
        <w:rPr>
          <w:rFonts w:ascii="Times New Roman" w:hAnsi="Times New Roman"/>
          <w:bCs/>
          <w:color w:val="auto"/>
          <w:sz w:val="24"/>
          <w:szCs w:val="28"/>
        </w:rPr>
        <w:t xml:space="preserve">As in most European countries, including Estonia, </w:t>
      </w:r>
      <w:r w:rsidR="00A970E5" w:rsidRPr="00741584">
        <w:rPr>
          <w:rFonts w:ascii="Times New Roman" w:hAnsi="Times New Roman"/>
          <w:bCs/>
          <w:color w:val="auto"/>
          <w:sz w:val="24"/>
          <w:szCs w:val="28"/>
        </w:rPr>
        <w:t>these programmes</w:t>
      </w:r>
      <w:r w:rsidR="00B625F3" w:rsidRPr="00741584">
        <w:rPr>
          <w:rFonts w:ascii="Times New Roman" w:hAnsi="Times New Roman"/>
          <w:bCs/>
          <w:color w:val="auto"/>
          <w:sz w:val="24"/>
          <w:szCs w:val="28"/>
        </w:rPr>
        <w:t xml:space="preserve"> </w:t>
      </w:r>
      <w:r w:rsidR="00A970E5" w:rsidRPr="00741584">
        <w:rPr>
          <w:rFonts w:ascii="Times New Roman" w:hAnsi="Times New Roman"/>
          <w:bCs/>
          <w:color w:val="auto"/>
          <w:sz w:val="24"/>
          <w:szCs w:val="28"/>
        </w:rPr>
        <w:t>are</w:t>
      </w:r>
      <w:r w:rsidR="00B625F3" w:rsidRPr="00741584">
        <w:rPr>
          <w:rFonts w:ascii="Times New Roman" w:hAnsi="Times New Roman"/>
          <w:bCs/>
          <w:color w:val="auto"/>
          <w:sz w:val="24"/>
          <w:szCs w:val="28"/>
        </w:rPr>
        <w:t xml:space="preserve"> on the 7</w:t>
      </w:r>
      <w:r w:rsidR="00B625F3" w:rsidRPr="00741584">
        <w:rPr>
          <w:rFonts w:ascii="Times New Roman" w:hAnsi="Times New Roman"/>
          <w:bCs/>
          <w:color w:val="auto"/>
          <w:sz w:val="24"/>
          <w:szCs w:val="28"/>
          <w:vertAlign w:val="superscript"/>
        </w:rPr>
        <w:t>th</w:t>
      </w:r>
      <w:r w:rsidR="00B625F3" w:rsidRPr="00741584">
        <w:rPr>
          <w:rFonts w:ascii="Times New Roman" w:hAnsi="Times New Roman"/>
          <w:bCs/>
          <w:color w:val="auto"/>
          <w:sz w:val="24"/>
          <w:szCs w:val="28"/>
        </w:rPr>
        <w:t xml:space="preserve"> level and graduates’ diploma equals to the Master</w:t>
      </w:r>
      <w:r w:rsidR="004166C8" w:rsidRPr="00741584">
        <w:rPr>
          <w:rFonts w:ascii="Times New Roman" w:hAnsi="Times New Roman"/>
          <w:bCs/>
          <w:color w:val="auto"/>
          <w:sz w:val="24"/>
          <w:szCs w:val="28"/>
        </w:rPr>
        <w:t>’s</w:t>
      </w:r>
      <w:r w:rsidR="00B625F3" w:rsidRPr="00741584">
        <w:rPr>
          <w:rFonts w:ascii="Times New Roman" w:hAnsi="Times New Roman"/>
          <w:bCs/>
          <w:color w:val="auto"/>
          <w:sz w:val="24"/>
          <w:szCs w:val="28"/>
        </w:rPr>
        <w:t xml:space="preserve"> degree, then it may cause recognition problems for Azerbaijani medical doctors who want to continue their studies on the </w:t>
      </w:r>
      <w:r w:rsidR="004166C8" w:rsidRPr="00741584">
        <w:rPr>
          <w:rFonts w:ascii="Times New Roman" w:hAnsi="Times New Roman"/>
          <w:bCs/>
          <w:color w:val="auto"/>
          <w:sz w:val="24"/>
          <w:szCs w:val="28"/>
        </w:rPr>
        <w:t>next (</w:t>
      </w:r>
      <w:r w:rsidR="00B625F3" w:rsidRPr="00741584">
        <w:rPr>
          <w:rFonts w:ascii="Times New Roman" w:hAnsi="Times New Roman"/>
          <w:bCs/>
          <w:color w:val="auto"/>
          <w:sz w:val="24"/>
          <w:szCs w:val="28"/>
        </w:rPr>
        <w:t>doctoral</w:t>
      </w:r>
      <w:r w:rsidR="004166C8" w:rsidRPr="00741584">
        <w:rPr>
          <w:rFonts w:ascii="Times New Roman" w:hAnsi="Times New Roman"/>
          <w:bCs/>
          <w:color w:val="auto"/>
          <w:sz w:val="24"/>
          <w:szCs w:val="28"/>
        </w:rPr>
        <w:t>)</w:t>
      </w:r>
      <w:r w:rsidR="00B625F3" w:rsidRPr="00741584">
        <w:rPr>
          <w:rFonts w:ascii="Times New Roman" w:hAnsi="Times New Roman"/>
          <w:bCs/>
          <w:color w:val="auto"/>
          <w:sz w:val="24"/>
          <w:szCs w:val="28"/>
        </w:rPr>
        <w:t xml:space="preserve"> </w:t>
      </w:r>
      <w:r w:rsidR="00E468D8">
        <w:rPr>
          <w:rFonts w:ascii="Times New Roman" w:hAnsi="Times New Roman"/>
          <w:bCs/>
          <w:color w:val="auto"/>
          <w:sz w:val="24"/>
          <w:szCs w:val="28"/>
        </w:rPr>
        <w:t>level in foreign universities</w:t>
      </w:r>
      <w:r w:rsidR="00B625F3" w:rsidRPr="00741584">
        <w:rPr>
          <w:rFonts w:ascii="Times New Roman" w:hAnsi="Times New Roman"/>
          <w:bCs/>
          <w:color w:val="auto"/>
          <w:sz w:val="24"/>
          <w:szCs w:val="28"/>
        </w:rPr>
        <w:t xml:space="preserve">. </w:t>
      </w:r>
      <w:r w:rsidRPr="00741584">
        <w:rPr>
          <w:rFonts w:ascii="Times New Roman" w:hAnsi="Times New Roman"/>
          <w:color w:val="auto"/>
          <w:sz w:val="24"/>
          <w:szCs w:val="24"/>
        </w:rPr>
        <w:t xml:space="preserve">Correspondingly, the qualification awarded on graduation from residency is recommended to be placed on the </w:t>
      </w:r>
      <w:proofErr w:type="spellStart"/>
      <w:r w:rsidRPr="00741584">
        <w:rPr>
          <w:rFonts w:ascii="Times New Roman" w:hAnsi="Times New Roman"/>
          <w:color w:val="auto"/>
          <w:sz w:val="24"/>
          <w:szCs w:val="24"/>
        </w:rPr>
        <w:t>AzQF</w:t>
      </w:r>
      <w:proofErr w:type="spellEnd"/>
      <w:r w:rsidRPr="00741584">
        <w:rPr>
          <w:rFonts w:ascii="Times New Roman" w:hAnsi="Times New Roman"/>
          <w:color w:val="auto"/>
          <w:sz w:val="24"/>
          <w:szCs w:val="24"/>
        </w:rPr>
        <w:t xml:space="preserve"> level 8. The latter might cause confusion in the context of Azerbaijani doctoral qualifications, though. The best solution could be to remove reference to the qualifications in human medicine from the draft Decree, because besides these qualifications many other quality assured qualifications not mentioned in the decree can be included into the </w:t>
      </w:r>
      <w:proofErr w:type="spellStart"/>
      <w:r w:rsidRPr="00741584">
        <w:rPr>
          <w:rFonts w:ascii="Times New Roman" w:hAnsi="Times New Roman"/>
          <w:color w:val="auto"/>
          <w:sz w:val="24"/>
          <w:szCs w:val="24"/>
        </w:rPr>
        <w:t>AzQF</w:t>
      </w:r>
      <w:proofErr w:type="spellEnd"/>
      <w:r w:rsidRPr="00741584">
        <w:rPr>
          <w:rFonts w:ascii="Times New Roman" w:hAnsi="Times New Roman"/>
          <w:color w:val="auto"/>
          <w:sz w:val="24"/>
          <w:szCs w:val="24"/>
        </w:rPr>
        <w:t xml:space="preserve"> during its implementation. </w:t>
      </w:r>
      <w:r w:rsidR="002F2F43" w:rsidRPr="00741584">
        <w:rPr>
          <w:rFonts w:ascii="Times New Roman" w:hAnsi="Times New Roman"/>
          <w:color w:val="auto"/>
          <w:sz w:val="24"/>
          <w:szCs w:val="24"/>
        </w:rPr>
        <w:t xml:space="preserve">Another option is to indicate that qualifications awarded on graduation from integrated study programmes are placed on the </w:t>
      </w:r>
      <w:proofErr w:type="spellStart"/>
      <w:r w:rsidR="002F2F43" w:rsidRPr="00741584">
        <w:rPr>
          <w:rFonts w:ascii="Times New Roman" w:hAnsi="Times New Roman"/>
          <w:color w:val="auto"/>
          <w:sz w:val="24"/>
          <w:szCs w:val="24"/>
        </w:rPr>
        <w:t>AzQF</w:t>
      </w:r>
      <w:proofErr w:type="spellEnd"/>
      <w:r w:rsidR="002F2F43" w:rsidRPr="00741584">
        <w:rPr>
          <w:rFonts w:ascii="Times New Roman" w:hAnsi="Times New Roman"/>
          <w:color w:val="auto"/>
          <w:sz w:val="24"/>
          <w:szCs w:val="24"/>
        </w:rPr>
        <w:t xml:space="preserve"> level 7.</w:t>
      </w:r>
    </w:p>
    <w:p w:rsidR="002F2F43" w:rsidRPr="00741584" w:rsidRDefault="002F2F43" w:rsidP="006C1017">
      <w:pPr>
        <w:spacing w:after="120"/>
        <w:jc w:val="both"/>
        <w:rPr>
          <w:rFonts w:ascii="Times New Roman" w:hAnsi="Times New Roman"/>
          <w:bCs/>
          <w:color w:val="000000"/>
          <w:sz w:val="24"/>
          <w:szCs w:val="28"/>
        </w:rPr>
      </w:pPr>
    </w:p>
    <w:p w:rsidR="00CB44B6" w:rsidRPr="00741584" w:rsidRDefault="00CB44B6" w:rsidP="006C1017">
      <w:pPr>
        <w:spacing w:after="120"/>
        <w:jc w:val="both"/>
        <w:rPr>
          <w:rFonts w:ascii="Times New Roman" w:hAnsi="Times New Roman"/>
          <w:b/>
          <w:bCs/>
          <w:color w:val="000000"/>
          <w:sz w:val="24"/>
          <w:szCs w:val="28"/>
        </w:rPr>
      </w:pPr>
      <w:r w:rsidRPr="00741584">
        <w:rPr>
          <w:rFonts w:ascii="Times New Roman" w:hAnsi="Times New Roman"/>
          <w:b/>
          <w:bCs/>
          <w:color w:val="000000"/>
          <w:sz w:val="24"/>
          <w:szCs w:val="28"/>
        </w:rPr>
        <w:t>9.5 Involvement of stakeholders</w:t>
      </w:r>
    </w:p>
    <w:p w:rsidR="00E468D8" w:rsidRDefault="00CB44B6" w:rsidP="006C1017">
      <w:pPr>
        <w:spacing w:after="120"/>
        <w:jc w:val="both"/>
        <w:rPr>
          <w:rFonts w:ascii="Times New Roman" w:hAnsi="Times New Roman"/>
          <w:bCs/>
          <w:color w:val="000000"/>
          <w:sz w:val="24"/>
          <w:szCs w:val="28"/>
        </w:rPr>
      </w:pPr>
      <w:r w:rsidRPr="00741584">
        <w:rPr>
          <w:rFonts w:ascii="Times New Roman" w:hAnsi="Times New Roman"/>
          <w:bCs/>
          <w:color w:val="000000"/>
          <w:sz w:val="24"/>
          <w:szCs w:val="28"/>
        </w:rPr>
        <w:t>One of the principles in QF-EHEA is stakeholders</w:t>
      </w:r>
      <w:r w:rsidR="006C1017" w:rsidRPr="00741584">
        <w:rPr>
          <w:rFonts w:ascii="Times New Roman" w:hAnsi="Times New Roman"/>
          <w:bCs/>
          <w:color w:val="000000"/>
          <w:sz w:val="24"/>
          <w:szCs w:val="28"/>
        </w:rPr>
        <w:t>’</w:t>
      </w:r>
      <w:r w:rsidRPr="00741584">
        <w:rPr>
          <w:rFonts w:ascii="Times New Roman" w:hAnsi="Times New Roman"/>
          <w:bCs/>
          <w:color w:val="000000"/>
          <w:sz w:val="24"/>
          <w:szCs w:val="28"/>
        </w:rPr>
        <w:t xml:space="preserve"> involvement. This seems not to be a </w:t>
      </w:r>
      <w:r w:rsidR="0041001E" w:rsidRPr="00741584">
        <w:rPr>
          <w:rFonts w:ascii="Times New Roman" w:hAnsi="Times New Roman"/>
          <w:bCs/>
          <w:color w:val="000000"/>
          <w:sz w:val="24"/>
          <w:szCs w:val="28"/>
        </w:rPr>
        <w:t xml:space="preserve">widely used </w:t>
      </w:r>
      <w:r w:rsidRPr="00741584">
        <w:rPr>
          <w:rFonts w:ascii="Times New Roman" w:hAnsi="Times New Roman"/>
          <w:bCs/>
          <w:color w:val="000000"/>
          <w:sz w:val="24"/>
          <w:szCs w:val="28"/>
        </w:rPr>
        <w:t xml:space="preserve">practice in </w:t>
      </w:r>
      <w:r w:rsidR="006C1017" w:rsidRPr="00741584">
        <w:rPr>
          <w:rFonts w:ascii="Times New Roman" w:hAnsi="Times New Roman"/>
          <w:bCs/>
          <w:color w:val="000000"/>
          <w:sz w:val="24"/>
          <w:szCs w:val="28"/>
        </w:rPr>
        <w:t xml:space="preserve">the </w:t>
      </w:r>
      <w:r w:rsidRPr="00741584">
        <w:rPr>
          <w:rFonts w:ascii="Times New Roman" w:hAnsi="Times New Roman"/>
          <w:bCs/>
          <w:color w:val="000000"/>
          <w:sz w:val="24"/>
          <w:szCs w:val="28"/>
        </w:rPr>
        <w:t>Azerbaijani higher education</w:t>
      </w:r>
      <w:r w:rsidR="0041001E" w:rsidRPr="00741584">
        <w:rPr>
          <w:rFonts w:ascii="Times New Roman" w:hAnsi="Times New Roman"/>
          <w:bCs/>
          <w:color w:val="000000"/>
          <w:sz w:val="24"/>
          <w:szCs w:val="28"/>
        </w:rPr>
        <w:t xml:space="preserve"> yet</w:t>
      </w:r>
      <w:r w:rsidRPr="00741584">
        <w:rPr>
          <w:rFonts w:ascii="Times New Roman" w:hAnsi="Times New Roman"/>
          <w:bCs/>
          <w:color w:val="000000"/>
          <w:sz w:val="24"/>
          <w:szCs w:val="28"/>
        </w:rPr>
        <w:t xml:space="preserve">. Students and employers are not involved in </w:t>
      </w:r>
      <w:r w:rsidRPr="00741584">
        <w:rPr>
          <w:rFonts w:ascii="Times New Roman" w:hAnsi="Times New Roman"/>
          <w:bCs/>
          <w:color w:val="000000"/>
          <w:sz w:val="24"/>
          <w:szCs w:val="28"/>
        </w:rPr>
        <w:lastRenderedPageBreak/>
        <w:t>study program</w:t>
      </w:r>
      <w:r w:rsidR="006C1017" w:rsidRPr="00741584">
        <w:rPr>
          <w:rFonts w:ascii="Times New Roman" w:hAnsi="Times New Roman"/>
          <w:bCs/>
          <w:color w:val="000000"/>
          <w:sz w:val="24"/>
          <w:szCs w:val="28"/>
        </w:rPr>
        <w:t>me</w:t>
      </w:r>
      <w:r w:rsidRPr="00741584">
        <w:rPr>
          <w:rFonts w:ascii="Times New Roman" w:hAnsi="Times New Roman"/>
          <w:bCs/>
          <w:color w:val="000000"/>
          <w:sz w:val="24"/>
          <w:szCs w:val="28"/>
        </w:rPr>
        <w:t xml:space="preserve"> and syllabi development, and </w:t>
      </w:r>
      <w:r w:rsidR="00C636BA" w:rsidRPr="00741584">
        <w:rPr>
          <w:rFonts w:ascii="Times New Roman" w:hAnsi="Times New Roman"/>
          <w:bCs/>
          <w:color w:val="000000"/>
          <w:sz w:val="24"/>
          <w:szCs w:val="28"/>
        </w:rPr>
        <w:t>HEIs</w:t>
      </w:r>
      <w:r w:rsidRPr="00741584">
        <w:rPr>
          <w:rFonts w:ascii="Times New Roman" w:hAnsi="Times New Roman"/>
          <w:bCs/>
          <w:color w:val="000000"/>
          <w:sz w:val="24"/>
          <w:szCs w:val="28"/>
        </w:rPr>
        <w:t xml:space="preserve"> have not been involved in development of </w:t>
      </w:r>
      <w:r w:rsidR="006C1017" w:rsidRPr="00741584">
        <w:rPr>
          <w:rFonts w:ascii="Times New Roman" w:hAnsi="Times New Roman"/>
          <w:bCs/>
          <w:color w:val="000000"/>
          <w:sz w:val="24"/>
          <w:szCs w:val="28"/>
        </w:rPr>
        <w:t xml:space="preserve">the </w:t>
      </w:r>
      <w:proofErr w:type="spellStart"/>
      <w:r w:rsidR="006C1017" w:rsidRPr="00741584">
        <w:rPr>
          <w:rFonts w:ascii="Times New Roman" w:hAnsi="Times New Roman"/>
          <w:bCs/>
          <w:color w:val="000000"/>
          <w:sz w:val="24"/>
          <w:szCs w:val="28"/>
        </w:rPr>
        <w:t>Az</w:t>
      </w:r>
      <w:r w:rsidRPr="00741584">
        <w:rPr>
          <w:rFonts w:ascii="Times New Roman" w:hAnsi="Times New Roman"/>
          <w:bCs/>
          <w:color w:val="000000"/>
          <w:sz w:val="24"/>
          <w:szCs w:val="28"/>
        </w:rPr>
        <w:t>QF</w:t>
      </w:r>
      <w:proofErr w:type="spellEnd"/>
      <w:r w:rsidR="0041001E" w:rsidRPr="00741584">
        <w:rPr>
          <w:rFonts w:ascii="Times New Roman" w:hAnsi="Times New Roman"/>
          <w:bCs/>
          <w:color w:val="000000"/>
          <w:sz w:val="24"/>
          <w:szCs w:val="28"/>
        </w:rPr>
        <w:t xml:space="preserve">, although </w:t>
      </w:r>
      <w:r w:rsidR="009A3DBB" w:rsidRPr="00741584">
        <w:rPr>
          <w:rFonts w:ascii="Times New Roman" w:hAnsi="Times New Roman"/>
          <w:bCs/>
          <w:color w:val="000000"/>
          <w:sz w:val="24"/>
          <w:szCs w:val="28"/>
        </w:rPr>
        <w:t xml:space="preserve">the managers of the visited universities recognized the change-orientation of the current Minister of Education and said that they had participated in discussions about some reform plans at the </w:t>
      </w:r>
      <w:proofErr w:type="spellStart"/>
      <w:r w:rsidR="009A3DBB" w:rsidRPr="00741584">
        <w:rPr>
          <w:rFonts w:ascii="Times New Roman" w:hAnsi="Times New Roman"/>
          <w:bCs/>
          <w:color w:val="000000"/>
          <w:sz w:val="24"/>
          <w:szCs w:val="28"/>
        </w:rPr>
        <w:t>MoE</w:t>
      </w:r>
      <w:proofErr w:type="spellEnd"/>
      <w:r w:rsidRPr="00741584">
        <w:rPr>
          <w:rFonts w:ascii="Times New Roman" w:hAnsi="Times New Roman"/>
          <w:bCs/>
          <w:color w:val="000000"/>
          <w:sz w:val="24"/>
          <w:szCs w:val="28"/>
        </w:rPr>
        <w:t xml:space="preserve">. </w:t>
      </w:r>
    </w:p>
    <w:p w:rsidR="00CB44B6" w:rsidRPr="00741584" w:rsidRDefault="00CB44B6" w:rsidP="006C1017">
      <w:pPr>
        <w:spacing w:after="120"/>
        <w:jc w:val="both"/>
        <w:rPr>
          <w:rFonts w:ascii="Times New Roman" w:hAnsi="Times New Roman"/>
          <w:bCs/>
          <w:color w:val="000000"/>
          <w:sz w:val="24"/>
          <w:szCs w:val="28"/>
        </w:rPr>
      </w:pPr>
      <w:r w:rsidRPr="00741584">
        <w:rPr>
          <w:rFonts w:ascii="Times New Roman" w:hAnsi="Times New Roman"/>
          <w:bCs/>
          <w:color w:val="000000"/>
          <w:sz w:val="24"/>
          <w:szCs w:val="28"/>
        </w:rPr>
        <w:t xml:space="preserve">In all visited universities there is a feedback system where students can evaluate their teachers and subjects, and in a couple of cases the teachers have been replaced due to the request of students, but no systematic involvement of students or other stakeholders is taking place in development processes.  </w:t>
      </w:r>
    </w:p>
    <w:p w:rsidR="009E0F35" w:rsidRPr="00741584" w:rsidRDefault="009E0F35" w:rsidP="006C1017">
      <w:pPr>
        <w:spacing w:after="120"/>
        <w:jc w:val="both"/>
        <w:rPr>
          <w:rFonts w:ascii="Times New Roman" w:hAnsi="Times New Roman"/>
          <w:bCs/>
          <w:color w:val="000000"/>
          <w:sz w:val="24"/>
          <w:szCs w:val="28"/>
        </w:rPr>
      </w:pPr>
    </w:p>
    <w:p w:rsidR="00CB44B6" w:rsidRPr="00741584" w:rsidRDefault="00CB44B6" w:rsidP="006C1017">
      <w:pPr>
        <w:spacing w:after="120"/>
        <w:rPr>
          <w:rFonts w:ascii="Times New Roman" w:hAnsi="Times New Roman"/>
          <w:b/>
          <w:bCs/>
          <w:color w:val="000000"/>
          <w:sz w:val="24"/>
          <w:szCs w:val="28"/>
        </w:rPr>
      </w:pPr>
      <w:r w:rsidRPr="00741584">
        <w:rPr>
          <w:rFonts w:ascii="Times New Roman" w:hAnsi="Times New Roman"/>
          <w:b/>
          <w:bCs/>
          <w:color w:val="000000"/>
          <w:sz w:val="24"/>
          <w:szCs w:val="28"/>
        </w:rPr>
        <w:t xml:space="preserve">9.6 Conclusions and recommendations  </w:t>
      </w:r>
    </w:p>
    <w:p w:rsidR="00D62182" w:rsidRPr="00741584" w:rsidRDefault="00E468D8" w:rsidP="00BA4253">
      <w:pPr>
        <w:spacing w:after="120"/>
        <w:jc w:val="both"/>
        <w:rPr>
          <w:rFonts w:ascii="Times New Roman" w:hAnsi="Times New Roman"/>
          <w:bCs/>
          <w:color w:val="000000"/>
          <w:sz w:val="24"/>
          <w:szCs w:val="28"/>
        </w:rPr>
      </w:pPr>
      <w:r>
        <w:rPr>
          <w:rFonts w:ascii="Times New Roman" w:hAnsi="Times New Roman"/>
          <w:bCs/>
          <w:color w:val="000000"/>
          <w:sz w:val="24"/>
          <w:szCs w:val="28"/>
        </w:rPr>
        <w:t>T</w:t>
      </w:r>
      <w:r w:rsidR="00CB44B6" w:rsidRPr="00741584">
        <w:rPr>
          <w:rFonts w:ascii="Times New Roman" w:hAnsi="Times New Roman"/>
          <w:bCs/>
          <w:color w:val="000000"/>
          <w:sz w:val="24"/>
          <w:szCs w:val="28"/>
        </w:rPr>
        <w:t xml:space="preserve">he </w:t>
      </w:r>
      <w:proofErr w:type="spellStart"/>
      <w:r w:rsidR="00CB44B6" w:rsidRPr="00741584">
        <w:rPr>
          <w:rFonts w:ascii="Times New Roman" w:hAnsi="Times New Roman"/>
          <w:bCs/>
          <w:color w:val="000000"/>
          <w:sz w:val="24"/>
          <w:szCs w:val="28"/>
        </w:rPr>
        <w:t>MoE</w:t>
      </w:r>
      <w:proofErr w:type="spellEnd"/>
      <w:r w:rsidR="00CB44B6" w:rsidRPr="00741584">
        <w:rPr>
          <w:rFonts w:ascii="Times New Roman" w:hAnsi="Times New Roman"/>
          <w:bCs/>
          <w:color w:val="000000"/>
          <w:sz w:val="24"/>
          <w:szCs w:val="28"/>
        </w:rPr>
        <w:t xml:space="preserve"> </w:t>
      </w:r>
      <w:r>
        <w:rPr>
          <w:rFonts w:ascii="Times New Roman" w:hAnsi="Times New Roman"/>
          <w:bCs/>
          <w:color w:val="000000"/>
          <w:sz w:val="24"/>
          <w:szCs w:val="28"/>
        </w:rPr>
        <w:t xml:space="preserve">has started </w:t>
      </w:r>
      <w:r w:rsidRPr="00741584">
        <w:rPr>
          <w:rFonts w:ascii="Times New Roman" w:hAnsi="Times New Roman"/>
          <w:bCs/>
          <w:color w:val="000000"/>
          <w:sz w:val="24"/>
          <w:szCs w:val="28"/>
        </w:rPr>
        <w:t xml:space="preserve">positive developments </w:t>
      </w:r>
      <w:r w:rsidR="00CB44B6" w:rsidRPr="00741584">
        <w:rPr>
          <w:rFonts w:ascii="Times New Roman" w:hAnsi="Times New Roman"/>
          <w:bCs/>
          <w:color w:val="000000"/>
          <w:sz w:val="24"/>
          <w:szCs w:val="28"/>
        </w:rPr>
        <w:t xml:space="preserve">related to </w:t>
      </w:r>
      <w:r w:rsidR="00B54D07">
        <w:rPr>
          <w:rFonts w:ascii="Times New Roman" w:hAnsi="Times New Roman"/>
          <w:bCs/>
          <w:color w:val="000000"/>
          <w:sz w:val="24"/>
          <w:szCs w:val="28"/>
        </w:rPr>
        <w:t xml:space="preserve">the </w:t>
      </w:r>
      <w:r w:rsidR="00CB44B6" w:rsidRPr="00741584">
        <w:rPr>
          <w:rFonts w:ascii="Times New Roman" w:hAnsi="Times New Roman"/>
          <w:bCs/>
          <w:color w:val="000000"/>
          <w:sz w:val="24"/>
          <w:szCs w:val="28"/>
        </w:rPr>
        <w:t xml:space="preserve">involvement of stakeholders and giving </w:t>
      </w:r>
      <w:r w:rsidR="00C636BA" w:rsidRPr="00741584">
        <w:rPr>
          <w:rFonts w:ascii="Times New Roman" w:hAnsi="Times New Roman"/>
          <w:bCs/>
          <w:color w:val="000000"/>
          <w:sz w:val="24"/>
          <w:szCs w:val="28"/>
        </w:rPr>
        <w:t>HEIs</w:t>
      </w:r>
      <w:r w:rsidR="00CB44B6" w:rsidRPr="00741584">
        <w:rPr>
          <w:rFonts w:ascii="Times New Roman" w:hAnsi="Times New Roman"/>
          <w:bCs/>
          <w:color w:val="000000"/>
          <w:sz w:val="24"/>
          <w:szCs w:val="28"/>
        </w:rPr>
        <w:t xml:space="preserve"> more autonomy, and we would encourage </w:t>
      </w:r>
      <w:proofErr w:type="spellStart"/>
      <w:r w:rsidR="00CB44B6" w:rsidRPr="00741584">
        <w:rPr>
          <w:rFonts w:ascii="Times New Roman" w:hAnsi="Times New Roman"/>
          <w:bCs/>
          <w:color w:val="000000"/>
          <w:sz w:val="24"/>
          <w:szCs w:val="28"/>
        </w:rPr>
        <w:t>MoE</w:t>
      </w:r>
      <w:proofErr w:type="spellEnd"/>
      <w:r w:rsidR="00CB44B6" w:rsidRPr="00741584">
        <w:rPr>
          <w:rFonts w:ascii="Times New Roman" w:hAnsi="Times New Roman"/>
          <w:bCs/>
          <w:color w:val="000000"/>
          <w:sz w:val="24"/>
          <w:szCs w:val="28"/>
        </w:rPr>
        <w:t xml:space="preserve"> to go even further </w:t>
      </w:r>
      <w:r w:rsidR="00B54D07" w:rsidRPr="00741584">
        <w:rPr>
          <w:rFonts w:ascii="Times New Roman" w:hAnsi="Times New Roman"/>
          <w:bCs/>
          <w:color w:val="000000"/>
          <w:sz w:val="24"/>
          <w:szCs w:val="28"/>
        </w:rPr>
        <w:t>with it</w:t>
      </w:r>
      <w:r w:rsidR="00B54D07">
        <w:rPr>
          <w:rFonts w:ascii="Times New Roman" w:hAnsi="Times New Roman"/>
          <w:bCs/>
          <w:color w:val="000000"/>
          <w:sz w:val="24"/>
          <w:szCs w:val="28"/>
        </w:rPr>
        <w:t>,</w:t>
      </w:r>
      <w:r w:rsidR="00B54D07" w:rsidRPr="00741584">
        <w:rPr>
          <w:rFonts w:ascii="Times New Roman" w:hAnsi="Times New Roman"/>
          <w:bCs/>
          <w:color w:val="000000"/>
          <w:sz w:val="24"/>
          <w:szCs w:val="28"/>
        </w:rPr>
        <w:t xml:space="preserve"> </w:t>
      </w:r>
      <w:r w:rsidR="00CB44B6" w:rsidRPr="00741584">
        <w:rPr>
          <w:rFonts w:ascii="Times New Roman" w:hAnsi="Times New Roman"/>
          <w:bCs/>
          <w:color w:val="000000"/>
          <w:sz w:val="24"/>
          <w:szCs w:val="28"/>
        </w:rPr>
        <w:t xml:space="preserve">and especially increase the stakeholders’ involvement in the development </w:t>
      </w:r>
      <w:r w:rsidR="00BA4253" w:rsidRPr="00741584">
        <w:rPr>
          <w:rFonts w:ascii="Times New Roman" w:hAnsi="Times New Roman"/>
          <w:bCs/>
          <w:color w:val="000000"/>
          <w:sz w:val="24"/>
          <w:szCs w:val="28"/>
        </w:rPr>
        <w:t xml:space="preserve">and implementation </w:t>
      </w:r>
      <w:r w:rsidR="00CB44B6" w:rsidRPr="00741584">
        <w:rPr>
          <w:rFonts w:ascii="Times New Roman" w:hAnsi="Times New Roman"/>
          <w:bCs/>
          <w:color w:val="000000"/>
          <w:sz w:val="24"/>
          <w:szCs w:val="28"/>
        </w:rPr>
        <w:t xml:space="preserve">of </w:t>
      </w:r>
      <w:r w:rsidR="00BA4253" w:rsidRPr="00741584">
        <w:rPr>
          <w:rFonts w:ascii="Times New Roman" w:hAnsi="Times New Roman"/>
          <w:bCs/>
          <w:color w:val="000000"/>
          <w:sz w:val="24"/>
          <w:szCs w:val="28"/>
        </w:rPr>
        <w:t xml:space="preserve">the </w:t>
      </w:r>
      <w:proofErr w:type="spellStart"/>
      <w:r w:rsidR="00BA4253" w:rsidRPr="00741584">
        <w:rPr>
          <w:rFonts w:ascii="Times New Roman" w:hAnsi="Times New Roman"/>
          <w:bCs/>
          <w:color w:val="000000"/>
          <w:sz w:val="24"/>
          <w:szCs w:val="28"/>
        </w:rPr>
        <w:t>Az</w:t>
      </w:r>
      <w:r w:rsidR="00D62182" w:rsidRPr="00741584">
        <w:rPr>
          <w:rFonts w:ascii="Times New Roman" w:hAnsi="Times New Roman"/>
          <w:bCs/>
          <w:color w:val="000000"/>
          <w:sz w:val="24"/>
          <w:szCs w:val="28"/>
        </w:rPr>
        <w:t>QF</w:t>
      </w:r>
      <w:proofErr w:type="spellEnd"/>
      <w:r w:rsidR="00D62182" w:rsidRPr="00741584">
        <w:rPr>
          <w:rFonts w:ascii="Times New Roman" w:hAnsi="Times New Roman"/>
          <w:bCs/>
          <w:color w:val="000000"/>
          <w:sz w:val="24"/>
          <w:szCs w:val="28"/>
        </w:rPr>
        <w:t xml:space="preserve">. </w:t>
      </w:r>
    </w:p>
    <w:p w:rsidR="00CB44B6" w:rsidRPr="00741584" w:rsidRDefault="0006018F" w:rsidP="00BA4253">
      <w:pPr>
        <w:spacing w:after="120"/>
        <w:jc w:val="both"/>
        <w:rPr>
          <w:rFonts w:ascii="Times New Roman" w:hAnsi="Times New Roman"/>
          <w:bCs/>
          <w:color w:val="000000"/>
          <w:sz w:val="24"/>
          <w:szCs w:val="28"/>
        </w:rPr>
      </w:pPr>
      <w:r w:rsidRPr="00741584">
        <w:rPr>
          <w:rFonts w:ascii="Times New Roman" w:hAnsi="Times New Roman"/>
          <w:bCs/>
          <w:color w:val="000000"/>
          <w:sz w:val="24"/>
          <w:szCs w:val="28"/>
        </w:rPr>
        <w:t>D</w:t>
      </w:r>
      <w:r w:rsidR="00D62182" w:rsidRPr="00741584">
        <w:rPr>
          <w:rFonts w:ascii="Times New Roman" w:hAnsi="Times New Roman"/>
          <w:bCs/>
          <w:color w:val="000000"/>
          <w:sz w:val="24"/>
          <w:szCs w:val="28"/>
        </w:rPr>
        <w:t xml:space="preserve">uring the seminar, the representatives of </w:t>
      </w:r>
      <w:r w:rsidR="00C636BA" w:rsidRPr="00741584">
        <w:rPr>
          <w:rFonts w:ascii="Times New Roman" w:hAnsi="Times New Roman"/>
          <w:bCs/>
          <w:color w:val="000000"/>
          <w:sz w:val="24"/>
          <w:szCs w:val="28"/>
        </w:rPr>
        <w:t>HEIs</w:t>
      </w:r>
      <w:r w:rsidR="00D62182" w:rsidRPr="00741584">
        <w:rPr>
          <w:rFonts w:ascii="Times New Roman" w:hAnsi="Times New Roman"/>
          <w:bCs/>
          <w:color w:val="000000"/>
          <w:sz w:val="24"/>
          <w:szCs w:val="28"/>
        </w:rPr>
        <w:t xml:space="preserve"> pointed out that </w:t>
      </w:r>
      <w:r w:rsidR="00C636BA" w:rsidRPr="00741584">
        <w:rPr>
          <w:rFonts w:ascii="Times New Roman" w:hAnsi="Times New Roman"/>
          <w:bCs/>
          <w:color w:val="000000"/>
          <w:sz w:val="24"/>
          <w:szCs w:val="28"/>
        </w:rPr>
        <w:t>in some cases the</w:t>
      </w:r>
      <w:r w:rsidR="00D62182" w:rsidRPr="00741584">
        <w:rPr>
          <w:rFonts w:ascii="Times New Roman" w:hAnsi="Times New Roman"/>
          <w:bCs/>
          <w:color w:val="000000"/>
          <w:sz w:val="24"/>
          <w:szCs w:val="28"/>
        </w:rPr>
        <w:t xml:space="preserve"> wording of outcomes in the draft document of </w:t>
      </w:r>
      <w:r w:rsidR="00741584" w:rsidRPr="00741584">
        <w:rPr>
          <w:rFonts w:ascii="Times New Roman" w:hAnsi="Times New Roman"/>
          <w:bCs/>
          <w:color w:val="000000"/>
          <w:sz w:val="24"/>
          <w:szCs w:val="28"/>
        </w:rPr>
        <w:t xml:space="preserve">the </w:t>
      </w:r>
      <w:proofErr w:type="spellStart"/>
      <w:r w:rsidR="00D62182" w:rsidRPr="00741584">
        <w:rPr>
          <w:rFonts w:ascii="Times New Roman" w:hAnsi="Times New Roman"/>
          <w:bCs/>
          <w:color w:val="000000"/>
          <w:sz w:val="24"/>
          <w:szCs w:val="28"/>
        </w:rPr>
        <w:t>AzQF</w:t>
      </w:r>
      <w:proofErr w:type="spellEnd"/>
      <w:r w:rsidR="00D62182" w:rsidRPr="00741584">
        <w:rPr>
          <w:rFonts w:ascii="Times New Roman" w:hAnsi="Times New Roman"/>
          <w:bCs/>
          <w:color w:val="000000"/>
          <w:sz w:val="24"/>
          <w:szCs w:val="28"/>
        </w:rPr>
        <w:t xml:space="preserve"> was unclear, and the outcomes in the column “Autonomy and responsibility” did not always reflect these characteristics. They expressed their strong interest to participate in further discussions concerning the document.</w:t>
      </w:r>
    </w:p>
    <w:p w:rsidR="00CB44B6" w:rsidRPr="00741584" w:rsidRDefault="00F26B69" w:rsidP="00741584">
      <w:pPr>
        <w:spacing w:after="120"/>
        <w:jc w:val="both"/>
        <w:rPr>
          <w:rFonts w:ascii="Times New Roman" w:hAnsi="Times New Roman"/>
          <w:bCs/>
          <w:color w:val="000000"/>
          <w:sz w:val="24"/>
          <w:szCs w:val="28"/>
        </w:rPr>
      </w:pPr>
      <w:r w:rsidRPr="00741584">
        <w:rPr>
          <w:rFonts w:ascii="Times New Roman" w:hAnsi="Times New Roman"/>
          <w:bCs/>
          <w:color w:val="000000"/>
          <w:sz w:val="24"/>
          <w:szCs w:val="28"/>
        </w:rPr>
        <w:t xml:space="preserve">Concerning the implementation of </w:t>
      </w:r>
      <w:r w:rsidR="00741584" w:rsidRPr="00741584">
        <w:rPr>
          <w:rFonts w:ascii="Times New Roman" w:hAnsi="Times New Roman"/>
          <w:bCs/>
          <w:color w:val="000000"/>
          <w:sz w:val="24"/>
          <w:szCs w:val="28"/>
        </w:rPr>
        <w:t xml:space="preserve">the </w:t>
      </w:r>
      <w:proofErr w:type="spellStart"/>
      <w:r w:rsidRPr="00741584">
        <w:rPr>
          <w:rFonts w:ascii="Times New Roman" w:hAnsi="Times New Roman"/>
          <w:bCs/>
          <w:color w:val="000000"/>
          <w:sz w:val="24"/>
          <w:szCs w:val="28"/>
        </w:rPr>
        <w:t>AzQF</w:t>
      </w:r>
      <w:proofErr w:type="spellEnd"/>
      <w:r w:rsidRPr="00741584">
        <w:rPr>
          <w:rFonts w:ascii="Times New Roman" w:hAnsi="Times New Roman"/>
          <w:bCs/>
          <w:color w:val="000000"/>
          <w:sz w:val="24"/>
          <w:szCs w:val="28"/>
        </w:rPr>
        <w:t xml:space="preserve"> there is a great need for trainings at</w:t>
      </w:r>
      <w:r w:rsidR="00BA4253" w:rsidRPr="00741584">
        <w:rPr>
          <w:rFonts w:ascii="Times New Roman" w:hAnsi="Times New Roman"/>
          <w:bCs/>
          <w:color w:val="000000"/>
          <w:sz w:val="24"/>
          <w:szCs w:val="28"/>
        </w:rPr>
        <w:t xml:space="preserve"> HEI</w:t>
      </w:r>
      <w:r w:rsidR="00CB44B6" w:rsidRPr="00741584">
        <w:rPr>
          <w:rFonts w:ascii="Times New Roman" w:hAnsi="Times New Roman"/>
          <w:bCs/>
          <w:color w:val="000000"/>
          <w:sz w:val="24"/>
          <w:szCs w:val="28"/>
        </w:rPr>
        <w:t xml:space="preserve">s </w:t>
      </w:r>
      <w:r w:rsidRPr="00741584">
        <w:rPr>
          <w:rFonts w:ascii="Times New Roman" w:hAnsi="Times New Roman"/>
          <w:bCs/>
          <w:color w:val="000000"/>
          <w:sz w:val="24"/>
          <w:szCs w:val="28"/>
        </w:rPr>
        <w:t xml:space="preserve">and they </w:t>
      </w:r>
      <w:r w:rsidR="00CB44B6" w:rsidRPr="00741584">
        <w:rPr>
          <w:rFonts w:ascii="Times New Roman" w:hAnsi="Times New Roman"/>
          <w:bCs/>
          <w:color w:val="000000"/>
          <w:sz w:val="24"/>
          <w:szCs w:val="28"/>
        </w:rPr>
        <w:t>should focus especially on the following aspects:</w:t>
      </w:r>
    </w:p>
    <w:p w:rsidR="00CB44B6" w:rsidRPr="00741584" w:rsidRDefault="00CB44B6" w:rsidP="006C1017">
      <w:pPr>
        <w:pStyle w:val="a8"/>
        <w:numPr>
          <w:ilvl w:val="0"/>
          <w:numId w:val="3"/>
        </w:numPr>
        <w:spacing w:after="120"/>
        <w:rPr>
          <w:rFonts w:ascii="Times New Roman" w:hAnsi="Times New Roman"/>
          <w:bCs/>
          <w:color w:val="000000"/>
          <w:sz w:val="24"/>
          <w:szCs w:val="28"/>
        </w:rPr>
      </w:pPr>
      <w:r w:rsidRPr="00741584">
        <w:rPr>
          <w:rFonts w:ascii="Times New Roman" w:hAnsi="Times New Roman"/>
          <w:bCs/>
          <w:color w:val="000000"/>
          <w:sz w:val="24"/>
          <w:szCs w:val="28"/>
        </w:rPr>
        <w:t>Student assessment and its link to</w:t>
      </w:r>
      <w:r w:rsidR="00BA4253" w:rsidRPr="00741584">
        <w:rPr>
          <w:rFonts w:ascii="Times New Roman" w:hAnsi="Times New Roman"/>
          <w:bCs/>
          <w:color w:val="000000"/>
          <w:sz w:val="24"/>
          <w:szCs w:val="28"/>
        </w:rPr>
        <w:t xml:space="preserve"> LOs,</w:t>
      </w:r>
    </w:p>
    <w:p w:rsidR="00CB44B6" w:rsidRPr="00741584" w:rsidRDefault="00CB44B6" w:rsidP="006C1017">
      <w:pPr>
        <w:pStyle w:val="a8"/>
        <w:numPr>
          <w:ilvl w:val="0"/>
          <w:numId w:val="3"/>
        </w:numPr>
        <w:spacing w:after="120"/>
        <w:rPr>
          <w:rFonts w:ascii="Times New Roman" w:hAnsi="Times New Roman"/>
          <w:bCs/>
          <w:color w:val="000000"/>
          <w:sz w:val="24"/>
          <w:szCs w:val="28"/>
        </w:rPr>
      </w:pPr>
      <w:r w:rsidRPr="00741584">
        <w:rPr>
          <w:rFonts w:ascii="Times New Roman" w:hAnsi="Times New Roman"/>
          <w:bCs/>
          <w:color w:val="000000"/>
          <w:sz w:val="24"/>
          <w:szCs w:val="28"/>
        </w:rPr>
        <w:t>Recognition of (prior) learning</w:t>
      </w:r>
      <w:r w:rsidR="00BA4253" w:rsidRPr="00741584">
        <w:rPr>
          <w:rFonts w:ascii="Times New Roman" w:hAnsi="Times New Roman"/>
          <w:bCs/>
          <w:color w:val="000000"/>
          <w:sz w:val="24"/>
          <w:szCs w:val="28"/>
        </w:rPr>
        <w:t>,</w:t>
      </w:r>
    </w:p>
    <w:p w:rsidR="00CB44B6" w:rsidRPr="00741584" w:rsidRDefault="00CB44B6" w:rsidP="006C1017">
      <w:pPr>
        <w:pStyle w:val="a8"/>
        <w:numPr>
          <w:ilvl w:val="0"/>
          <w:numId w:val="3"/>
        </w:numPr>
        <w:spacing w:after="120"/>
        <w:rPr>
          <w:rFonts w:ascii="Times New Roman" w:hAnsi="Times New Roman"/>
          <w:bCs/>
          <w:color w:val="000000"/>
          <w:sz w:val="24"/>
          <w:szCs w:val="28"/>
        </w:rPr>
      </w:pPr>
      <w:r w:rsidRPr="00741584">
        <w:rPr>
          <w:rFonts w:ascii="Times New Roman" w:hAnsi="Times New Roman"/>
          <w:bCs/>
          <w:color w:val="000000"/>
          <w:sz w:val="24"/>
          <w:szCs w:val="28"/>
        </w:rPr>
        <w:t>Active teaching methods</w:t>
      </w:r>
      <w:r w:rsidR="00BA4253" w:rsidRPr="00741584">
        <w:rPr>
          <w:rFonts w:ascii="Times New Roman" w:hAnsi="Times New Roman"/>
          <w:bCs/>
          <w:color w:val="000000"/>
          <w:sz w:val="24"/>
          <w:szCs w:val="28"/>
        </w:rPr>
        <w:t>,</w:t>
      </w:r>
    </w:p>
    <w:p w:rsidR="00CB44B6" w:rsidRPr="00741584" w:rsidRDefault="00CB44B6" w:rsidP="006C1017">
      <w:pPr>
        <w:pStyle w:val="a8"/>
        <w:numPr>
          <w:ilvl w:val="0"/>
          <w:numId w:val="3"/>
        </w:numPr>
        <w:spacing w:after="120"/>
        <w:rPr>
          <w:rFonts w:ascii="Times New Roman" w:hAnsi="Times New Roman"/>
          <w:bCs/>
          <w:color w:val="000000"/>
          <w:sz w:val="24"/>
          <w:szCs w:val="28"/>
        </w:rPr>
      </w:pPr>
      <w:r w:rsidRPr="00741584">
        <w:rPr>
          <w:rFonts w:ascii="Times New Roman" w:hAnsi="Times New Roman"/>
          <w:bCs/>
          <w:color w:val="000000"/>
          <w:sz w:val="24"/>
          <w:szCs w:val="28"/>
        </w:rPr>
        <w:t>Internal quality assurance</w:t>
      </w:r>
      <w:r w:rsidR="00BA4253" w:rsidRPr="00741584">
        <w:rPr>
          <w:rFonts w:ascii="Times New Roman" w:hAnsi="Times New Roman"/>
          <w:bCs/>
          <w:color w:val="000000"/>
          <w:sz w:val="24"/>
          <w:szCs w:val="28"/>
        </w:rPr>
        <w:t>.</w:t>
      </w:r>
    </w:p>
    <w:p w:rsidR="00EF31AE" w:rsidRPr="00741584" w:rsidRDefault="00FE498C" w:rsidP="00741584">
      <w:pPr>
        <w:spacing w:before="240" w:after="120"/>
        <w:jc w:val="both"/>
        <w:rPr>
          <w:rFonts w:ascii="Times New Roman" w:hAnsi="Times New Roman"/>
          <w:bCs/>
          <w:color w:val="000000"/>
          <w:sz w:val="24"/>
          <w:szCs w:val="28"/>
        </w:rPr>
      </w:pPr>
      <w:r w:rsidRPr="00741584">
        <w:rPr>
          <w:rFonts w:ascii="Times New Roman" w:hAnsi="Times New Roman"/>
          <w:bCs/>
          <w:color w:val="000000"/>
          <w:sz w:val="24"/>
          <w:szCs w:val="28"/>
        </w:rPr>
        <w:t>T</w:t>
      </w:r>
      <w:r w:rsidR="00437456" w:rsidRPr="00741584">
        <w:rPr>
          <w:rFonts w:ascii="Times New Roman" w:hAnsi="Times New Roman"/>
          <w:bCs/>
          <w:color w:val="000000"/>
          <w:sz w:val="24"/>
          <w:szCs w:val="28"/>
        </w:rPr>
        <w:t xml:space="preserve">he </w:t>
      </w:r>
      <w:proofErr w:type="spellStart"/>
      <w:r w:rsidR="00437456" w:rsidRPr="00741584">
        <w:rPr>
          <w:rFonts w:ascii="Times New Roman" w:hAnsi="Times New Roman"/>
          <w:bCs/>
          <w:color w:val="000000"/>
          <w:sz w:val="24"/>
          <w:szCs w:val="28"/>
        </w:rPr>
        <w:t>MoE</w:t>
      </w:r>
      <w:proofErr w:type="spellEnd"/>
      <w:r w:rsidR="00437456" w:rsidRPr="00741584">
        <w:rPr>
          <w:rFonts w:ascii="Times New Roman" w:hAnsi="Times New Roman"/>
          <w:bCs/>
          <w:color w:val="000000"/>
          <w:sz w:val="24"/>
          <w:szCs w:val="28"/>
        </w:rPr>
        <w:t xml:space="preserve"> </w:t>
      </w:r>
      <w:r w:rsidRPr="00741584">
        <w:rPr>
          <w:rFonts w:ascii="Times New Roman" w:hAnsi="Times New Roman"/>
          <w:bCs/>
          <w:color w:val="000000"/>
          <w:sz w:val="24"/>
          <w:szCs w:val="28"/>
        </w:rPr>
        <w:t xml:space="preserve">may want to </w:t>
      </w:r>
      <w:r w:rsidR="00437456" w:rsidRPr="00741584">
        <w:rPr>
          <w:rFonts w:ascii="Times New Roman" w:hAnsi="Times New Roman"/>
          <w:bCs/>
          <w:color w:val="000000"/>
          <w:sz w:val="24"/>
          <w:szCs w:val="28"/>
        </w:rPr>
        <w:t xml:space="preserve">consider carefully the need of specific standards for </w:t>
      </w:r>
      <w:r w:rsidR="005A4CD8" w:rsidRPr="00741584">
        <w:rPr>
          <w:rFonts w:ascii="Times New Roman" w:hAnsi="Times New Roman"/>
          <w:bCs/>
          <w:color w:val="000000"/>
          <w:sz w:val="24"/>
          <w:szCs w:val="28"/>
        </w:rPr>
        <w:t>each and every specialty (study programme)</w:t>
      </w:r>
      <w:r w:rsidR="00437456" w:rsidRPr="00741584">
        <w:rPr>
          <w:rFonts w:ascii="Times New Roman" w:hAnsi="Times New Roman"/>
          <w:bCs/>
          <w:color w:val="000000"/>
          <w:sz w:val="24"/>
          <w:szCs w:val="28"/>
        </w:rPr>
        <w:t>. As pointed out by the university representatives during the seminar, the specialties could be organized into bigger study program groups, i.e. humanities, law, engineering etc</w:t>
      </w:r>
      <w:r w:rsidR="00741584" w:rsidRPr="00741584">
        <w:rPr>
          <w:rFonts w:ascii="Times New Roman" w:hAnsi="Times New Roman"/>
          <w:bCs/>
          <w:color w:val="000000"/>
          <w:sz w:val="24"/>
          <w:szCs w:val="28"/>
        </w:rPr>
        <w:t>.</w:t>
      </w:r>
      <w:r w:rsidR="00437456" w:rsidRPr="00741584">
        <w:rPr>
          <w:rFonts w:ascii="Times New Roman" w:hAnsi="Times New Roman"/>
          <w:bCs/>
          <w:color w:val="000000"/>
          <w:sz w:val="24"/>
          <w:szCs w:val="28"/>
        </w:rPr>
        <w:t>, and standards could be worked out for these groups, and/or some pilot universities could be given full autonomy for developing study program</w:t>
      </w:r>
      <w:r w:rsidR="00741584" w:rsidRPr="00741584">
        <w:rPr>
          <w:rFonts w:ascii="Times New Roman" w:hAnsi="Times New Roman"/>
          <w:bCs/>
          <w:color w:val="000000"/>
          <w:sz w:val="24"/>
          <w:szCs w:val="28"/>
        </w:rPr>
        <w:t>me</w:t>
      </w:r>
      <w:r w:rsidR="00437456" w:rsidRPr="00741584">
        <w:rPr>
          <w:rFonts w:ascii="Times New Roman" w:hAnsi="Times New Roman"/>
          <w:bCs/>
          <w:color w:val="000000"/>
          <w:sz w:val="24"/>
          <w:szCs w:val="28"/>
        </w:rPr>
        <w:t xml:space="preserve">s themselves, following the </w:t>
      </w:r>
      <w:proofErr w:type="spellStart"/>
      <w:r w:rsidR="00437456" w:rsidRPr="00741584">
        <w:rPr>
          <w:rFonts w:ascii="Times New Roman" w:hAnsi="Times New Roman"/>
          <w:bCs/>
          <w:color w:val="000000"/>
          <w:sz w:val="24"/>
          <w:szCs w:val="28"/>
        </w:rPr>
        <w:t>AzQF</w:t>
      </w:r>
      <w:proofErr w:type="spellEnd"/>
      <w:r w:rsidR="00437456" w:rsidRPr="00741584">
        <w:rPr>
          <w:rFonts w:ascii="Times New Roman" w:hAnsi="Times New Roman"/>
          <w:bCs/>
          <w:color w:val="000000"/>
          <w:sz w:val="24"/>
          <w:szCs w:val="28"/>
        </w:rPr>
        <w:t xml:space="preserve"> at the respective level.</w:t>
      </w:r>
    </w:p>
    <w:p w:rsidR="00CB44B6" w:rsidRPr="00741584" w:rsidRDefault="00EF31AE" w:rsidP="00B54D07">
      <w:pPr>
        <w:spacing w:before="240" w:after="120"/>
        <w:jc w:val="both"/>
        <w:rPr>
          <w:rFonts w:ascii="Times New Roman" w:hAnsi="Times New Roman"/>
          <w:bCs/>
          <w:color w:val="000000"/>
          <w:sz w:val="24"/>
          <w:szCs w:val="28"/>
        </w:rPr>
      </w:pPr>
      <w:r w:rsidRPr="00741584">
        <w:rPr>
          <w:rFonts w:ascii="Times New Roman" w:hAnsi="Times New Roman"/>
          <w:bCs/>
          <w:color w:val="000000"/>
          <w:sz w:val="24"/>
          <w:szCs w:val="28"/>
        </w:rPr>
        <w:t xml:space="preserve">We would </w:t>
      </w:r>
      <w:r w:rsidR="004D78F8" w:rsidRPr="00741584">
        <w:rPr>
          <w:rFonts w:ascii="Times New Roman" w:hAnsi="Times New Roman"/>
          <w:bCs/>
          <w:color w:val="000000"/>
          <w:sz w:val="24"/>
          <w:szCs w:val="28"/>
        </w:rPr>
        <w:t xml:space="preserve">sincerely </w:t>
      </w:r>
      <w:r w:rsidRPr="00741584">
        <w:rPr>
          <w:rFonts w:ascii="Times New Roman" w:hAnsi="Times New Roman"/>
          <w:bCs/>
          <w:color w:val="000000"/>
          <w:sz w:val="24"/>
          <w:szCs w:val="28"/>
        </w:rPr>
        <w:t xml:space="preserve">like to thank the RTA team and </w:t>
      </w:r>
      <w:r w:rsidR="00741584" w:rsidRPr="00741584">
        <w:rPr>
          <w:rFonts w:ascii="Times New Roman" w:hAnsi="Times New Roman"/>
          <w:bCs/>
          <w:color w:val="000000"/>
          <w:sz w:val="24"/>
          <w:szCs w:val="28"/>
        </w:rPr>
        <w:t xml:space="preserve">the </w:t>
      </w:r>
      <w:proofErr w:type="spellStart"/>
      <w:r w:rsidRPr="00741584">
        <w:rPr>
          <w:rFonts w:ascii="Times New Roman" w:hAnsi="Times New Roman"/>
          <w:bCs/>
          <w:color w:val="000000"/>
          <w:sz w:val="24"/>
          <w:szCs w:val="28"/>
        </w:rPr>
        <w:t>MoE</w:t>
      </w:r>
      <w:proofErr w:type="spellEnd"/>
      <w:r w:rsidRPr="00741584">
        <w:rPr>
          <w:rFonts w:ascii="Times New Roman" w:hAnsi="Times New Roman"/>
          <w:bCs/>
          <w:color w:val="000000"/>
          <w:sz w:val="24"/>
          <w:szCs w:val="28"/>
        </w:rPr>
        <w:t xml:space="preserve"> counterparts for the very well organized visits</w:t>
      </w:r>
      <w:r w:rsidR="006C6C02" w:rsidRPr="00741584">
        <w:rPr>
          <w:rFonts w:ascii="Times New Roman" w:hAnsi="Times New Roman"/>
          <w:bCs/>
          <w:color w:val="000000"/>
          <w:sz w:val="24"/>
          <w:szCs w:val="28"/>
        </w:rPr>
        <w:t xml:space="preserve"> at </w:t>
      </w:r>
      <w:r w:rsidR="003376CF" w:rsidRPr="00741584">
        <w:rPr>
          <w:rFonts w:ascii="Times New Roman" w:hAnsi="Times New Roman"/>
          <w:bCs/>
          <w:color w:val="000000"/>
          <w:sz w:val="24"/>
          <w:szCs w:val="28"/>
        </w:rPr>
        <w:t xml:space="preserve">the </w:t>
      </w:r>
      <w:r w:rsidR="006C6C02" w:rsidRPr="00741584">
        <w:rPr>
          <w:rFonts w:ascii="Times New Roman" w:hAnsi="Times New Roman"/>
          <w:bCs/>
          <w:color w:val="000000"/>
          <w:sz w:val="24"/>
          <w:szCs w:val="28"/>
        </w:rPr>
        <w:t>universities</w:t>
      </w:r>
      <w:r w:rsidRPr="00741584">
        <w:rPr>
          <w:rFonts w:ascii="Times New Roman" w:hAnsi="Times New Roman"/>
          <w:bCs/>
          <w:color w:val="000000"/>
          <w:sz w:val="24"/>
          <w:szCs w:val="28"/>
        </w:rPr>
        <w:t>.</w:t>
      </w:r>
      <w:r w:rsidR="005E201F" w:rsidRPr="00741584">
        <w:rPr>
          <w:rFonts w:ascii="Times New Roman" w:hAnsi="Times New Roman"/>
          <w:bCs/>
          <w:color w:val="000000"/>
          <w:sz w:val="24"/>
          <w:szCs w:val="28"/>
        </w:rPr>
        <w:t xml:space="preserve"> We </w:t>
      </w:r>
      <w:r w:rsidR="00361DD2" w:rsidRPr="00741584">
        <w:rPr>
          <w:rFonts w:ascii="Times New Roman" w:hAnsi="Times New Roman"/>
          <w:bCs/>
          <w:color w:val="000000"/>
          <w:sz w:val="24"/>
          <w:szCs w:val="28"/>
        </w:rPr>
        <w:t xml:space="preserve">highly </w:t>
      </w:r>
      <w:r w:rsidR="005E201F" w:rsidRPr="00741584">
        <w:rPr>
          <w:rFonts w:ascii="Times New Roman" w:hAnsi="Times New Roman"/>
          <w:bCs/>
          <w:color w:val="000000"/>
          <w:sz w:val="24"/>
          <w:szCs w:val="28"/>
        </w:rPr>
        <w:t>apprec</w:t>
      </w:r>
      <w:r w:rsidR="00D711BE" w:rsidRPr="00741584">
        <w:rPr>
          <w:rFonts w:ascii="Times New Roman" w:hAnsi="Times New Roman"/>
          <w:bCs/>
          <w:color w:val="000000"/>
          <w:sz w:val="24"/>
          <w:szCs w:val="28"/>
        </w:rPr>
        <w:t xml:space="preserve">iate that the university representatives found time to meet us and were openly willing to share their experience. We have been impressed by the exceptional hospitality at the </w:t>
      </w:r>
      <w:proofErr w:type="spellStart"/>
      <w:r w:rsidR="00D711BE" w:rsidRPr="00741584">
        <w:rPr>
          <w:rFonts w:ascii="Times New Roman" w:hAnsi="Times New Roman"/>
          <w:bCs/>
          <w:color w:val="000000"/>
          <w:sz w:val="24"/>
          <w:szCs w:val="28"/>
        </w:rPr>
        <w:t>MoE</w:t>
      </w:r>
      <w:proofErr w:type="spellEnd"/>
      <w:r w:rsidR="00D711BE" w:rsidRPr="00741584">
        <w:rPr>
          <w:rFonts w:ascii="Times New Roman" w:hAnsi="Times New Roman"/>
          <w:bCs/>
          <w:color w:val="000000"/>
          <w:sz w:val="24"/>
          <w:szCs w:val="28"/>
        </w:rPr>
        <w:t xml:space="preserve"> and the universities.  </w:t>
      </w:r>
    </w:p>
    <w:p w:rsidR="00CB44B6" w:rsidRPr="00741584" w:rsidRDefault="00CB44B6" w:rsidP="00CB44B6">
      <w:pPr>
        <w:rPr>
          <w:rFonts w:ascii="Times New Roman" w:hAnsi="Times New Roman"/>
          <w:bCs/>
          <w:color w:val="000000"/>
          <w:sz w:val="24"/>
          <w:szCs w:val="28"/>
        </w:rPr>
      </w:pPr>
    </w:p>
    <w:p w:rsidR="0081159D" w:rsidRPr="00741584" w:rsidRDefault="0081159D" w:rsidP="0081159D">
      <w:pPr>
        <w:rPr>
          <w:rFonts w:ascii="Times New Roman" w:hAnsi="Times New Roman"/>
          <w:bCs/>
          <w:color w:val="000000"/>
          <w:sz w:val="24"/>
          <w:szCs w:val="28"/>
        </w:rPr>
      </w:pPr>
    </w:p>
    <w:p w:rsidR="0081159D" w:rsidRPr="00741584" w:rsidRDefault="0081159D" w:rsidP="0081159D">
      <w:pPr>
        <w:rPr>
          <w:rFonts w:ascii="Times New Roman" w:hAnsi="Times New Roman"/>
          <w:b/>
          <w:bCs/>
          <w:color w:val="000000"/>
          <w:sz w:val="28"/>
          <w:szCs w:val="28"/>
        </w:rPr>
      </w:pPr>
      <w:r w:rsidRPr="00741584">
        <w:rPr>
          <w:rFonts w:ascii="Times New Roman" w:hAnsi="Times New Roman"/>
          <w:b/>
          <w:bCs/>
          <w:color w:val="000000"/>
          <w:sz w:val="28"/>
          <w:szCs w:val="28"/>
        </w:rPr>
        <w:t>_______________________</w:t>
      </w:r>
      <w:r w:rsidRPr="00741584">
        <w:rPr>
          <w:rFonts w:ascii="Times New Roman" w:hAnsi="Times New Roman"/>
          <w:b/>
          <w:bCs/>
          <w:color w:val="000000"/>
          <w:sz w:val="28"/>
          <w:szCs w:val="28"/>
        </w:rPr>
        <w:tab/>
      </w:r>
      <w:r w:rsidRPr="00741584">
        <w:rPr>
          <w:rFonts w:ascii="Times New Roman" w:hAnsi="Times New Roman"/>
          <w:b/>
          <w:bCs/>
          <w:color w:val="000000"/>
          <w:sz w:val="28"/>
          <w:szCs w:val="28"/>
        </w:rPr>
        <w:tab/>
        <w:t>_____________________</w:t>
      </w:r>
    </w:p>
    <w:p w:rsidR="0081159D" w:rsidRPr="00741584" w:rsidRDefault="0081159D" w:rsidP="0081159D">
      <w:r w:rsidRPr="00741584">
        <w:rPr>
          <w:rFonts w:ascii="Times New Roman" w:hAnsi="Times New Roman"/>
          <w:b/>
          <w:bCs/>
          <w:color w:val="000000"/>
          <w:sz w:val="28"/>
          <w:szCs w:val="28"/>
        </w:rPr>
        <w:t>(Date and place)</w:t>
      </w:r>
      <w:r w:rsidRPr="00741584">
        <w:rPr>
          <w:rFonts w:ascii="Times New Roman" w:hAnsi="Times New Roman"/>
          <w:b/>
          <w:bCs/>
          <w:color w:val="000000"/>
          <w:sz w:val="28"/>
          <w:szCs w:val="28"/>
        </w:rPr>
        <w:tab/>
      </w:r>
      <w:r w:rsidRPr="00741584">
        <w:rPr>
          <w:rFonts w:ascii="Times New Roman" w:hAnsi="Times New Roman"/>
          <w:b/>
          <w:bCs/>
          <w:color w:val="000000"/>
          <w:sz w:val="28"/>
          <w:szCs w:val="28"/>
        </w:rPr>
        <w:tab/>
      </w:r>
      <w:r w:rsidRPr="00741584">
        <w:rPr>
          <w:rFonts w:ascii="Times New Roman" w:hAnsi="Times New Roman"/>
          <w:b/>
          <w:bCs/>
          <w:color w:val="000000"/>
          <w:sz w:val="28"/>
          <w:szCs w:val="28"/>
        </w:rPr>
        <w:tab/>
        <w:t>(Signature of Expert)</w:t>
      </w:r>
      <w:r w:rsidRPr="00741584">
        <w:rPr>
          <w:rFonts w:ascii="Times New Roman" w:hAnsi="Times New Roman"/>
          <w:b/>
          <w:bCs/>
          <w:color w:val="000000"/>
          <w:sz w:val="28"/>
          <w:szCs w:val="28"/>
        </w:rPr>
        <w:tab/>
      </w:r>
    </w:p>
    <w:p w:rsidR="0081159D" w:rsidRPr="00741584" w:rsidRDefault="0081159D" w:rsidP="0081159D"/>
    <w:p w:rsidR="00CB44B6" w:rsidRPr="00741584" w:rsidRDefault="00CB44B6" w:rsidP="00CB44B6">
      <w:pPr>
        <w:rPr>
          <w:rFonts w:ascii="Times New Roman" w:hAnsi="Times New Roman"/>
          <w:bCs/>
          <w:color w:val="000000"/>
          <w:sz w:val="24"/>
          <w:szCs w:val="28"/>
        </w:rPr>
      </w:pPr>
    </w:p>
    <w:p w:rsidR="00CB44B6" w:rsidRPr="00741584" w:rsidRDefault="00CB44B6" w:rsidP="00CB44B6">
      <w:pPr>
        <w:rPr>
          <w:rFonts w:ascii="Times New Roman" w:hAnsi="Times New Roman"/>
          <w:b/>
          <w:bCs/>
          <w:color w:val="000000"/>
          <w:sz w:val="28"/>
          <w:szCs w:val="28"/>
        </w:rPr>
      </w:pPr>
      <w:r w:rsidRPr="00741584">
        <w:rPr>
          <w:rFonts w:ascii="Times New Roman" w:hAnsi="Times New Roman"/>
          <w:b/>
          <w:bCs/>
          <w:color w:val="000000"/>
          <w:sz w:val="28"/>
          <w:szCs w:val="28"/>
        </w:rPr>
        <w:t>_______________________</w:t>
      </w:r>
      <w:r w:rsidRPr="00741584">
        <w:rPr>
          <w:rFonts w:ascii="Times New Roman" w:hAnsi="Times New Roman"/>
          <w:b/>
          <w:bCs/>
          <w:color w:val="000000"/>
          <w:sz w:val="28"/>
          <w:szCs w:val="28"/>
        </w:rPr>
        <w:tab/>
      </w:r>
      <w:r w:rsidRPr="00741584">
        <w:rPr>
          <w:rFonts w:ascii="Times New Roman" w:hAnsi="Times New Roman"/>
          <w:b/>
          <w:bCs/>
          <w:color w:val="000000"/>
          <w:sz w:val="28"/>
          <w:szCs w:val="28"/>
        </w:rPr>
        <w:tab/>
        <w:t>_____________________</w:t>
      </w:r>
    </w:p>
    <w:p w:rsidR="00CB44B6" w:rsidRPr="00741584" w:rsidRDefault="00CB44B6" w:rsidP="00CB44B6">
      <w:r w:rsidRPr="00741584">
        <w:rPr>
          <w:rFonts w:ascii="Times New Roman" w:hAnsi="Times New Roman"/>
          <w:b/>
          <w:bCs/>
          <w:color w:val="000000"/>
          <w:sz w:val="28"/>
          <w:szCs w:val="28"/>
        </w:rPr>
        <w:t>(Date and place)</w:t>
      </w:r>
      <w:r w:rsidRPr="00741584">
        <w:rPr>
          <w:rFonts w:ascii="Times New Roman" w:hAnsi="Times New Roman"/>
          <w:b/>
          <w:bCs/>
          <w:color w:val="000000"/>
          <w:sz w:val="28"/>
          <w:szCs w:val="28"/>
        </w:rPr>
        <w:tab/>
      </w:r>
      <w:r w:rsidRPr="00741584">
        <w:rPr>
          <w:rFonts w:ascii="Times New Roman" w:hAnsi="Times New Roman"/>
          <w:b/>
          <w:bCs/>
          <w:color w:val="000000"/>
          <w:sz w:val="28"/>
          <w:szCs w:val="28"/>
        </w:rPr>
        <w:tab/>
      </w:r>
      <w:r w:rsidRPr="00741584">
        <w:rPr>
          <w:rFonts w:ascii="Times New Roman" w:hAnsi="Times New Roman"/>
          <w:b/>
          <w:bCs/>
          <w:color w:val="000000"/>
          <w:sz w:val="28"/>
          <w:szCs w:val="28"/>
        </w:rPr>
        <w:tab/>
        <w:t>(Signature of Expert)</w:t>
      </w:r>
      <w:r w:rsidRPr="00741584">
        <w:rPr>
          <w:rFonts w:ascii="Times New Roman" w:hAnsi="Times New Roman"/>
          <w:b/>
          <w:bCs/>
          <w:color w:val="000000"/>
          <w:sz w:val="28"/>
          <w:szCs w:val="28"/>
        </w:rPr>
        <w:tab/>
      </w:r>
    </w:p>
    <w:p w:rsidR="00CB44B6" w:rsidRPr="00741584" w:rsidRDefault="00CB44B6" w:rsidP="00CB44B6">
      <w:pPr>
        <w:spacing w:after="160" w:line="259" w:lineRule="auto"/>
      </w:pPr>
      <w:r w:rsidRPr="00741584">
        <w:br w:type="page"/>
      </w:r>
    </w:p>
    <w:p w:rsidR="0081159D" w:rsidRPr="00741584" w:rsidRDefault="0081159D" w:rsidP="00CB44B6">
      <w:pPr>
        <w:spacing w:after="160" w:line="259" w:lineRule="auto"/>
      </w:pPr>
    </w:p>
    <w:p w:rsidR="00CB44B6" w:rsidRPr="00741584" w:rsidRDefault="00CB44B6" w:rsidP="00CB44B6">
      <w:pPr>
        <w:jc w:val="right"/>
        <w:rPr>
          <w:i/>
          <w:color w:val="auto"/>
          <w:sz w:val="24"/>
          <w:szCs w:val="24"/>
        </w:rPr>
      </w:pPr>
      <w:r w:rsidRPr="00741584">
        <w:rPr>
          <w:i/>
          <w:color w:val="auto"/>
          <w:sz w:val="24"/>
          <w:szCs w:val="24"/>
        </w:rPr>
        <w:t>ANNEX 1</w:t>
      </w:r>
    </w:p>
    <w:p w:rsidR="00CB44B6" w:rsidRPr="00741584" w:rsidRDefault="00CB44B6" w:rsidP="00CB44B6">
      <w:pPr>
        <w:rPr>
          <w:b/>
          <w:color w:val="auto"/>
          <w:sz w:val="24"/>
          <w:szCs w:val="24"/>
        </w:rPr>
      </w:pPr>
    </w:p>
    <w:p w:rsidR="00CB44B6" w:rsidRPr="00741584" w:rsidRDefault="00CB44B6" w:rsidP="00CB44B6">
      <w:pPr>
        <w:rPr>
          <w:b/>
          <w:color w:val="auto"/>
          <w:sz w:val="24"/>
          <w:szCs w:val="24"/>
        </w:rPr>
      </w:pPr>
      <w:r w:rsidRPr="00741584">
        <w:rPr>
          <w:b/>
          <w:color w:val="auto"/>
          <w:sz w:val="24"/>
          <w:szCs w:val="24"/>
        </w:rPr>
        <w:t xml:space="preserve">LIST OF PARTICIPANTS </w:t>
      </w:r>
    </w:p>
    <w:p w:rsidR="00CB44B6" w:rsidRPr="00741584" w:rsidRDefault="00CB44B6" w:rsidP="00CB44B6">
      <w:pPr>
        <w:rPr>
          <w:b/>
          <w:color w:val="auto"/>
          <w:sz w:val="24"/>
          <w:szCs w:val="24"/>
        </w:rPr>
      </w:pPr>
      <w:r w:rsidRPr="00741584">
        <w:rPr>
          <w:b/>
          <w:color w:val="auto"/>
          <w:sz w:val="24"/>
          <w:szCs w:val="24"/>
        </w:rPr>
        <w:t xml:space="preserve">Activity 3.1: EHEA and QF EHEA Training  </w:t>
      </w:r>
      <w:r w:rsidRPr="00741584">
        <w:rPr>
          <w:b/>
          <w:color w:val="auto"/>
          <w:sz w:val="24"/>
          <w:szCs w:val="24"/>
        </w:rPr>
        <w:tab/>
      </w:r>
      <w:r w:rsidRPr="00741584">
        <w:rPr>
          <w:b/>
          <w:color w:val="auto"/>
          <w:sz w:val="24"/>
          <w:szCs w:val="24"/>
        </w:rPr>
        <w:tab/>
      </w:r>
    </w:p>
    <w:p w:rsidR="00CB44B6" w:rsidRPr="00741584" w:rsidRDefault="00CB44B6" w:rsidP="00CB44B6">
      <w:pPr>
        <w:rPr>
          <w:b/>
          <w:color w:val="auto"/>
          <w:sz w:val="24"/>
          <w:szCs w:val="24"/>
        </w:rPr>
      </w:pPr>
      <w:r w:rsidRPr="00741584">
        <w:rPr>
          <w:b/>
          <w:color w:val="auto"/>
          <w:sz w:val="24"/>
          <w:szCs w:val="24"/>
        </w:rPr>
        <w:t>Date: 16.02.2016</w:t>
      </w:r>
    </w:p>
    <w:p w:rsidR="00CB44B6" w:rsidRPr="00741584" w:rsidRDefault="00CB44B6" w:rsidP="00CB44B6">
      <w:pPr>
        <w:rPr>
          <w:b/>
          <w:color w:val="auto"/>
          <w:sz w:val="24"/>
          <w:szCs w:val="24"/>
        </w:rPr>
      </w:pPr>
    </w:p>
    <w:p w:rsidR="00CB44B6" w:rsidRPr="00741584" w:rsidRDefault="00CB44B6" w:rsidP="00CB44B6">
      <w:pPr>
        <w:rPr>
          <w:color w:val="auto"/>
          <w:sz w:val="24"/>
          <w:szCs w:val="24"/>
        </w:rPr>
      </w:pPr>
      <w:r w:rsidRPr="00741584">
        <w:rPr>
          <w:b/>
          <w:color w:val="auto"/>
          <w:sz w:val="24"/>
          <w:szCs w:val="24"/>
          <w:u w:val="single"/>
        </w:rPr>
        <w:t>Interviews at Ministry of Education from 09:00 to 11:00</w:t>
      </w:r>
      <w:r w:rsidRPr="00741584">
        <w:rPr>
          <w:color w:val="auto"/>
          <w:sz w:val="24"/>
          <w:szCs w:val="24"/>
        </w:rPr>
        <w:t xml:space="preserve"> </w:t>
      </w:r>
    </w:p>
    <w:p w:rsidR="00CB44B6" w:rsidRPr="00741584" w:rsidRDefault="00CB44B6" w:rsidP="00CB44B6">
      <w:pPr>
        <w:pStyle w:val="a8"/>
        <w:numPr>
          <w:ilvl w:val="0"/>
          <w:numId w:val="4"/>
        </w:numPr>
        <w:rPr>
          <w:color w:val="auto"/>
          <w:sz w:val="24"/>
          <w:szCs w:val="24"/>
        </w:rPr>
      </w:pPr>
      <w:proofErr w:type="spellStart"/>
      <w:r w:rsidRPr="00741584">
        <w:rPr>
          <w:color w:val="auto"/>
          <w:sz w:val="24"/>
          <w:szCs w:val="24"/>
        </w:rPr>
        <w:t>Emin</w:t>
      </w:r>
      <w:proofErr w:type="spellEnd"/>
      <w:r w:rsidRPr="00741584">
        <w:rPr>
          <w:color w:val="auto"/>
          <w:sz w:val="24"/>
          <w:szCs w:val="24"/>
        </w:rPr>
        <w:t xml:space="preserve"> </w:t>
      </w:r>
      <w:proofErr w:type="spellStart"/>
      <w:r w:rsidRPr="00741584">
        <w:rPr>
          <w:color w:val="auto"/>
          <w:sz w:val="24"/>
          <w:szCs w:val="24"/>
        </w:rPr>
        <w:t>Amrullayev</w:t>
      </w:r>
      <w:proofErr w:type="spellEnd"/>
      <w:r w:rsidRPr="00741584">
        <w:rPr>
          <w:color w:val="auto"/>
          <w:sz w:val="24"/>
          <w:szCs w:val="24"/>
        </w:rPr>
        <w:t xml:space="preserve">  - BC PL, Head of the Educational Development Programs Department </w:t>
      </w:r>
    </w:p>
    <w:p w:rsidR="00CB44B6" w:rsidRPr="00741584" w:rsidRDefault="00CB44B6" w:rsidP="00CB44B6">
      <w:pPr>
        <w:pStyle w:val="a8"/>
        <w:numPr>
          <w:ilvl w:val="0"/>
          <w:numId w:val="4"/>
        </w:numPr>
        <w:rPr>
          <w:color w:val="auto"/>
          <w:sz w:val="24"/>
          <w:szCs w:val="24"/>
        </w:rPr>
      </w:pPr>
      <w:r w:rsidRPr="00741584">
        <w:rPr>
          <w:color w:val="auto"/>
          <w:sz w:val="24"/>
          <w:szCs w:val="24"/>
        </w:rPr>
        <w:t xml:space="preserve">Azad Akhundov  - </w:t>
      </w:r>
      <w:r w:rsidRPr="00741584">
        <w:rPr>
          <w:bCs/>
          <w:color w:val="auto"/>
        </w:rPr>
        <w:t>BC CL III, Senior Adviser,  Science, Higher and Secondary Professional Department</w:t>
      </w:r>
    </w:p>
    <w:p w:rsidR="00CB44B6" w:rsidRPr="00741584" w:rsidRDefault="00CB44B6" w:rsidP="00CB44B6">
      <w:pPr>
        <w:pStyle w:val="a8"/>
        <w:numPr>
          <w:ilvl w:val="0"/>
          <w:numId w:val="4"/>
        </w:numPr>
        <w:spacing w:after="200" w:line="276" w:lineRule="auto"/>
        <w:rPr>
          <w:bCs/>
          <w:color w:val="auto"/>
        </w:rPr>
      </w:pPr>
      <w:r w:rsidRPr="00741584">
        <w:rPr>
          <w:bCs/>
          <w:color w:val="auto"/>
        </w:rPr>
        <w:t xml:space="preserve">Vusala </w:t>
      </w:r>
      <w:proofErr w:type="spellStart"/>
      <w:r w:rsidRPr="00741584">
        <w:rPr>
          <w:bCs/>
          <w:color w:val="auto"/>
        </w:rPr>
        <w:t>Gurbanova</w:t>
      </w:r>
      <w:proofErr w:type="spellEnd"/>
      <w:r w:rsidRPr="00741584">
        <w:rPr>
          <w:bCs/>
          <w:color w:val="auto"/>
        </w:rPr>
        <w:t>, BC CL II, Leading Adviser, Science, Higher and Secondary Professional Department</w:t>
      </w:r>
    </w:p>
    <w:p w:rsidR="00CB44B6" w:rsidRPr="00741584" w:rsidRDefault="00CB44B6" w:rsidP="00CB44B6">
      <w:pPr>
        <w:pStyle w:val="a8"/>
        <w:numPr>
          <w:ilvl w:val="0"/>
          <w:numId w:val="4"/>
        </w:numPr>
        <w:spacing w:after="200" w:line="276" w:lineRule="auto"/>
        <w:rPr>
          <w:bCs/>
          <w:color w:val="auto"/>
        </w:rPr>
      </w:pPr>
      <w:r w:rsidRPr="00741584">
        <w:rPr>
          <w:color w:val="auto"/>
          <w:sz w:val="24"/>
          <w:szCs w:val="24"/>
        </w:rPr>
        <w:t xml:space="preserve">Gulnara </w:t>
      </w:r>
      <w:proofErr w:type="spellStart"/>
      <w:r w:rsidRPr="00741584">
        <w:rPr>
          <w:color w:val="auto"/>
          <w:sz w:val="24"/>
          <w:szCs w:val="24"/>
        </w:rPr>
        <w:t>Garalova</w:t>
      </w:r>
      <w:proofErr w:type="spellEnd"/>
      <w:r w:rsidRPr="00741584">
        <w:rPr>
          <w:color w:val="auto"/>
          <w:sz w:val="24"/>
          <w:szCs w:val="24"/>
        </w:rPr>
        <w:t xml:space="preserve">  - Senior Adviser, </w:t>
      </w:r>
      <w:r w:rsidRPr="00741584">
        <w:rPr>
          <w:bCs/>
          <w:color w:val="auto"/>
        </w:rPr>
        <w:t>Science, Higher and Secondary Professional Department</w:t>
      </w:r>
    </w:p>
    <w:p w:rsidR="00CB44B6" w:rsidRPr="00741584" w:rsidRDefault="00CB44B6" w:rsidP="00CB44B6">
      <w:pPr>
        <w:pStyle w:val="a8"/>
        <w:numPr>
          <w:ilvl w:val="0"/>
          <w:numId w:val="4"/>
        </w:numPr>
        <w:rPr>
          <w:color w:val="auto"/>
          <w:sz w:val="24"/>
          <w:szCs w:val="24"/>
        </w:rPr>
      </w:pPr>
      <w:proofErr w:type="spellStart"/>
      <w:r w:rsidRPr="00741584">
        <w:rPr>
          <w:color w:val="auto"/>
          <w:sz w:val="24"/>
          <w:szCs w:val="24"/>
        </w:rPr>
        <w:t>Tofig</w:t>
      </w:r>
      <w:proofErr w:type="spellEnd"/>
      <w:r w:rsidRPr="00741584">
        <w:rPr>
          <w:color w:val="auto"/>
          <w:sz w:val="24"/>
          <w:szCs w:val="24"/>
        </w:rPr>
        <w:t xml:space="preserve"> </w:t>
      </w:r>
      <w:proofErr w:type="spellStart"/>
      <w:r w:rsidRPr="00741584">
        <w:rPr>
          <w:color w:val="auto"/>
          <w:sz w:val="24"/>
          <w:szCs w:val="24"/>
        </w:rPr>
        <w:t>Ahmadov</w:t>
      </w:r>
      <w:proofErr w:type="spellEnd"/>
      <w:r w:rsidRPr="00741584">
        <w:rPr>
          <w:color w:val="auto"/>
          <w:sz w:val="24"/>
          <w:szCs w:val="24"/>
        </w:rPr>
        <w:t xml:space="preserve">  - RTA Counterpart, Senior Advisor, </w:t>
      </w:r>
      <w:r w:rsidRPr="00741584">
        <w:rPr>
          <w:bCs/>
          <w:color w:val="auto"/>
        </w:rPr>
        <w:t>Science, Higher and Secondary Professional Department</w:t>
      </w:r>
    </w:p>
    <w:p w:rsidR="00CB44B6" w:rsidRPr="00741584" w:rsidRDefault="00CB44B6" w:rsidP="00CB44B6">
      <w:pPr>
        <w:pStyle w:val="a8"/>
        <w:numPr>
          <w:ilvl w:val="0"/>
          <w:numId w:val="4"/>
        </w:numPr>
        <w:rPr>
          <w:color w:val="auto"/>
          <w:sz w:val="24"/>
          <w:szCs w:val="24"/>
        </w:rPr>
      </w:pPr>
      <w:r w:rsidRPr="00741584">
        <w:rPr>
          <w:color w:val="auto"/>
          <w:sz w:val="24"/>
          <w:szCs w:val="24"/>
        </w:rPr>
        <w:t xml:space="preserve">Afgan Abdullayev  - BC CL IV, </w:t>
      </w:r>
      <w:r w:rsidRPr="00741584">
        <w:rPr>
          <w:bCs/>
          <w:color w:val="auto"/>
        </w:rPr>
        <w:t>Senior Adviser,  Science, Higher and Secondary Professional Department</w:t>
      </w:r>
    </w:p>
    <w:p w:rsidR="00CB44B6" w:rsidRPr="00741584" w:rsidRDefault="00CB44B6" w:rsidP="00CB44B6">
      <w:pPr>
        <w:rPr>
          <w:color w:val="auto"/>
          <w:sz w:val="24"/>
          <w:szCs w:val="24"/>
        </w:rPr>
      </w:pPr>
    </w:p>
    <w:p w:rsidR="00CB44B6" w:rsidRPr="00741584" w:rsidRDefault="00CB44B6" w:rsidP="00CB44B6">
      <w:pPr>
        <w:rPr>
          <w:b/>
          <w:color w:val="auto"/>
          <w:sz w:val="24"/>
          <w:szCs w:val="24"/>
          <w:u w:val="single"/>
        </w:rPr>
      </w:pPr>
      <w:r w:rsidRPr="00741584">
        <w:rPr>
          <w:b/>
          <w:color w:val="auto"/>
          <w:sz w:val="24"/>
          <w:szCs w:val="24"/>
          <w:u w:val="single"/>
        </w:rPr>
        <w:t xml:space="preserve">Interviews at </w:t>
      </w:r>
      <w:proofErr w:type="spellStart"/>
      <w:r w:rsidRPr="00741584">
        <w:rPr>
          <w:b/>
          <w:color w:val="auto"/>
          <w:sz w:val="24"/>
          <w:szCs w:val="24"/>
          <w:u w:val="single"/>
        </w:rPr>
        <w:t>Qafqaz</w:t>
      </w:r>
      <w:proofErr w:type="spellEnd"/>
      <w:r w:rsidRPr="00741584">
        <w:rPr>
          <w:b/>
          <w:color w:val="auto"/>
          <w:sz w:val="24"/>
          <w:szCs w:val="24"/>
          <w:u w:val="single"/>
        </w:rPr>
        <w:t xml:space="preserve"> University from 14:00 to 17:00 </w:t>
      </w:r>
    </w:p>
    <w:p w:rsidR="00CB44B6" w:rsidRPr="00741584" w:rsidRDefault="00CB44B6" w:rsidP="00CB44B6">
      <w:pPr>
        <w:pStyle w:val="a8"/>
        <w:numPr>
          <w:ilvl w:val="0"/>
          <w:numId w:val="5"/>
        </w:numPr>
        <w:rPr>
          <w:color w:val="auto"/>
          <w:sz w:val="24"/>
          <w:szCs w:val="24"/>
        </w:rPr>
      </w:pPr>
      <w:proofErr w:type="spellStart"/>
      <w:r w:rsidRPr="00741584">
        <w:rPr>
          <w:color w:val="auto"/>
          <w:sz w:val="24"/>
          <w:szCs w:val="24"/>
        </w:rPr>
        <w:t>Sarvar</w:t>
      </w:r>
      <w:proofErr w:type="spellEnd"/>
      <w:r w:rsidRPr="00741584">
        <w:rPr>
          <w:color w:val="auto"/>
          <w:sz w:val="24"/>
          <w:szCs w:val="24"/>
        </w:rPr>
        <w:t xml:space="preserve"> </w:t>
      </w:r>
      <w:proofErr w:type="spellStart"/>
      <w:r w:rsidRPr="00741584">
        <w:rPr>
          <w:color w:val="auto"/>
          <w:sz w:val="24"/>
          <w:szCs w:val="24"/>
        </w:rPr>
        <w:t>Gurbanov</w:t>
      </w:r>
      <w:proofErr w:type="spellEnd"/>
      <w:r w:rsidRPr="00741584">
        <w:rPr>
          <w:color w:val="auto"/>
          <w:sz w:val="24"/>
          <w:szCs w:val="24"/>
        </w:rPr>
        <w:t xml:space="preserve">  - Head of Economy Department </w:t>
      </w:r>
    </w:p>
    <w:p w:rsidR="00CB44B6" w:rsidRPr="00741584" w:rsidRDefault="00CB44B6" w:rsidP="00CB44B6">
      <w:pPr>
        <w:pStyle w:val="a8"/>
        <w:numPr>
          <w:ilvl w:val="0"/>
          <w:numId w:val="5"/>
        </w:numPr>
        <w:rPr>
          <w:color w:val="auto"/>
          <w:sz w:val="24"/>
          <w:szCs w:val="24"/>
        </w:rPr>
      </w:pPr>
      <w:r w:rsidRPr="00741584">
        <w:rPr>
          <w:color w:val="auto"/>
          <w:sz w:val="24"/>
          <w:szCs w:val="24"/>
        </w:rPr>
        <w:t xml:space="preserve">Khalil </w:t>
      </w:r>
      <w:proofErr w:type="spellStart"/>
      <w:r w:rsidRPr="00741584">
        <w:rPr>
          <w:color w:val="auto"/>
          <w:sz w:val="24"/>
          <w:szCs w:val="24"/>
        </w:rPr>
        <w:t>Ismayilov</w:t>
      </w:r>
      <w:proofErr w:type="spellEnd"/>
      <w:r w:rsidRPr="00741584">
        <w:rPr>
          <w:color w:val="auto"/>
          <w:sz w:val="24"/>
          <w:szCs w:val="24"/>
        </w:rPr>
        <w:t xml:space="preserve">  - Dean of Engineering Faculty</w:t>
      </w:r>
    </w:p>
    <w:p w:rsidR="00CB44B6" w:rsidRPr="00741584" w:rsidRDefault="00CB44B6" w:rsidP="00CB44B6">
      <w:pPr>
        <w:pStyle w:val="a8"/>
        <w:numPr>
          <w:ilvl w:val="0"/>
          <w:numId w:val="5"/>
        </w:numPr>
        <w:rPr>
          <w:color w:val="auto"/>
          <w:sz w:val="24"/>
          <w:szCs w:val="24"/>
        </w:rPr>
      </w:pPr>
      <w:proofErr w:type="spellStart"/>
      <w:r w:rsidRPr="00741584">
        <w:rPr>
          <w:color w:val="auto"/>
          <w:sz w:val="24"/>
          <w:szCs w:val="24"/>
        </w:rPr>
        <w:t>Zafar</w:t>
      </w:r>
      <w:proofErr w:type="spellEnd"/>
      <w:r w:rsidRPr="00741584">
        <w:rPr>
          <w:color w:val="auto"/>
          <w:sz w:val="24"/>
          <w:szCs w:val="24"/>
        </w:rPr>
        <w:t xml:space="preserve"> </w:t>
      </w:r>
      <w:proofErr w:type="spellStart"/>
      <w:r w:rsidRPr="00741584">
        <w:rPr>
          <w:color w:val="auto"/>
          <w:sz w:val="24"/>
          <w:szCs w:val="24"/>
        </w:rPr>
        <w:t>Hasanov</w:t>
      </w:r>
      <w:proofErr w:type="spellEnd"/>
      <w:r w:rsidRPr="00741584">
        <w:rPr>
          <w:color w:val="auto"/>
          <w:sz w:val="24"/>
          <w:szCs w:val="24"/>
        </w:rPr>
        <w:t xml:space="preserve"> – Director of Project Development and Teacher Transfer </w:t>
      </w:r>
    </w:p>
    <w:p w:rsidR="00CB44B6" w:rsidRPr="00741584" w:rsidRDefault="00CB44B6" w:rsidP="00CB44B6">
      <w:pPr>
        <w:pStyle w:val="a8"/>
        <w:numPr>
          <w:ilvl w:val="0"/>
          <w:numId w:val="5"/>
        </w:numPr>
        <w:rPr>
          <w:color w:val="auto"/>
          <w:sz w:val="24"/>
          <w:szCs w:val="24"/>
        </w:rPr>
      </w:pPr>
      <w:r w:rsidRPr="00741584">
        <w:rPr>
          <w:color w:val="auto"/>
          <w:sz w:val="24"/>
          <w:szCs w:val="24"/>
        </w:rPr>
        <w:t xml:space="preserve">Akbar </w:t>
      </w:r>
      <w:proofErr w:type="spellStart"/>
      <w:r w:rsidRPr="00741584">
        <w:rPr>
          <w:color w:val="auto"/>
          <w:sz w:val="24"/>
          <w:szCs w:val="24"/>
        </w:rPr>
        <w:t>Aslanov</w:t>
      </w:r>
      <w:proofErr w:type="spellEnd"/>
      <w:r w:rsidRPr="00741584">
        <w:rPr>
          <w:color w:val="auto"/>
          <w:sz w:val="24"/>
          <w:szCs w:val="24"/>
        </w:rPr>
        <w:t xml:space="preserve"> – Director of School of Languages</w:t>
      </w:r>
    </w:p>
    <w:p w:rsidR="00CB44B6" w:rsidRPr="00741584" w:rsidRDefault="00CB44B6" w:rsidP="00CB44B6">
      <w:pPr>
        <w:pStyle w:val="a8"/>
        <w:numPr>
          <w:ilvl w:val="0"/>
          <w:numId w:val="5"/>
        </w:numPr>
        <w:rPr>
          <w:color w:val="auto"/>
          <w:sz w:val="24"/>
          <w:szCs w:val="24"/>
        </w:rPr>
      </w:pPr>
      <w:proofErr w:type="spellStart"/>
      <w:r w:rsidRPr="00741584">
        <w:rPr>
          <w:color w:val="auto"/>
          <w:sz w:val="24"/>
          <w:szCs w:val="24"/>
        </w:rPr>
        <w:t>Narmina</w:t>
      </w:r>
      <w:proofErr w:type="spellEnd"/>
      <w:r w:rsidRPr="00741584">
        <w:rPr>
          <w:color w:val="auto"/>
          <w:sz w:val="24"/>
          <w:szCs w:val="24"/>
        </w:rPr>
        <w:t xml:space="preserve"> </w:t>
      </w:r>
      <w:proofErr w:type="spellStart"/>
      <w:r w:rsidRPr="00741584">
        <w:rPr>
          <w:color w:val="auto"/>
          <w:sz w:val="24"/>
          <w:szCs w:val="24"/>
        </w:rPr>
        <w:t>Aliyeva</w:t>
      </w:r>
      <w:proofErr w:type="spellEnd"/>
      <w:r w:rsidRPr="00741584">
        <w:rPr>
          <w:color w:val="auto"/>
          <w:sz w:val="24"/>
          <w:szCs w:val="24"/>
        </w:rPr>
        <w:t xml:space="preserve"> – Head of Translation /Interpretation Department </w:t>
      </w:r>
    </w:p>
    <w:p w:rsidR="00CB44B6" w:rsidRPr="00741584" w:rsidRDefault="00CB44B6" w:rsidP="00CB44B6">
      <w:pPr>
        <w:pStyle w:val="a8"/>
        <w:numPr>
          <w:ilvl w:val="0"/>
          <w:numId w:val="5"/>
        </w:numPr>
        <w:rPr>
          <w:color w:val="auto"/>
          <w:sz w:val="24"/>
          <w:szCs w:val="24"/>
        </w:rPr>
      </w:pPr>
      <w:proofErr w:type="spellStart"/>
      <w:r w:rsidRPr="00741584">
        <w:rPr>
          <w:color w:val="auto"/>
          <w:sz w:val="24"/>
          <w:szCs w:val="24"/>
        </w:rPr>
        <w:t>Adalat</w:t>
      </w:r>
      <w:proofErr w:type="spellEnd"/>
      <w:r w:rsidRPr="00741584">
        <w:rPr>
          <w:color w:val="auto"/>
          <w:sz w:val="24"/>
          <w:szCs w:val="24"/>
        </w:rPr>
        <w:t xml:space="preserve"> </w:t>
      </w:r>
      <w:proofErr w:type="spellStart"/>
      <w:r w:rsidRPr="00741584">
        <w:rPr>
          <w:color w:val="auto"/>
          <w:sz w:val="24"/>
          <w:szCs w:val="24"/>
        </w:rPr>
        <w:t>Mikayilov</w:t>
      </w:r>
      <w:proofErr w:type="spellEnd"/>
      <w:r w:rsidRPr="00741584">
        <w:rPr>
          <w:color w:val="auto"/>
          <w:sz w:val="24"/>
          <w:szCs w:val="24"/>
        </w:rPr>
        <w:t xml:space="preserve"> – Head of HR Department </w:t>
      </w:r>
    </w:p>
    <w:p w:rsidR="00CB44B6" w:rsidRPr="00741584" w:rsidRDefault="00CB44B6" w:rsidP="00CB44B6">
      <w:pPr>
        <w:pStyle w:val="a8"/>
        <w:numPr>
          <w:ilvl w:val="0"/>
          <w:numId w:val="5"/>
        </w:numPr>
        <w:rPr>
          <w:color w:val="auto"/>
          <w:sz w:val="24"/>
          <w:szCs w:val="24"/>
        </w:rPr>
      </w:pPr>
      <w:proofErr w:type="spellStart"/>
      <w:r w:rsidRPr="00741584">
        <w:rPr>
          <w:color w:val="auto"/>
          <w:sz w:val="24"/>
          <w:szCs w:val="24"/>
        </w:rPr>
        <w:t>Sevil</w:t>
      </w:r>
      <w:proofErr w:type="spellEnd"/>
      <w:r w:rsidRPr="00741584">
        <w:rPr>
          <w:color w:val="auto"/>
          <w:sz w:val="24"/>
          <w:szCs w:val="24"/>
        </w:rPr>
        <w:t xml:space="preserve"> </w:t>
      </w:r>
      <w:proofErr w:type="spellStart"/>
      <w:r w:rsidRPr="00741584">
        <w:rPr>
          <w:color w:val="auto"/>
          <w:sz w:val="24"/>
          <w:szCs w:val="24"/>
        </w:rPr>
        <w:t>Imanova</w:t>
      </w:r>
      <w:proofErr w:type="spellEnd"/>
      <w:r w:rsidRPr="00741584">
        <w:rPr>
          <w:color w:val="auto"/>
          <w:sz w:val="24"/>
          <w:szCs w:val="24"/>
        </w:rPr>
        <w:t xml:space="preserve">  - Vice-rector for external affairs </w:t>
      </w:r>
    </w:p>
    <w:p w:rsidR="00CB44B6" w:rsidRPr="00741584" w:rsidRDefault="00CB44B6" w:rsidP="00CB44B6">
      <w:pPr>
        <w:pStyle w:val="a8"/>
        <w:numPr>
          <w:ilvl w:val="0"/>
          <w:numId w:val="5"/>
        </w:numPr>
        <w:rPr>
          <w:color w:val="auto"/>
          <w:sz w:val="24"/>
          <w:szCs w:val="24"/>
        </w:rPr>
      </w:pPr>
      <w:proofErr w:type="spellStart"/>
      <w:r w:rsidRPr="00741584">
        <w:rPr>
          <w:color w:val="auto"/>
          <w:sz w:val="24"/>
          <w:szCs w:val="24"/>
        </w:rPr>
        <w:t>Elmir</w:t>
      </w:r>
      <w:proofErr w:type="spellEnd"/>
      <w:r w:rsidRPr="00741584">
        <w:rPr>
          <w:color w:val="auto"/>
          <w:sz w:val="24"/>
          <w:szCs w:val="24"/>
        </w:rPr>
        <w:t xml:space="preserve"> </w:t>
      </w:r>
      <w:proofErr w:type="spellStart"/>
      <w:r w:rsidRPr="00741584">
        <w:rPr>
          <w:color w:val="auto"/>
          <w:sz w:val="24"/>
          <w:szCs w:val="24"/>
        </w:rPr>
        <w:t>Gurbanov</w:t>
      </w:r>
      <w:proofErr w:type="spellEnd"/>
      <w:r w:rsidRPr="00741584">
        <w:rPr>
          <w:color w:val="auto"/>
          <w:sz w:val="24"/>
          <w:szCs w:val="24"/>
        </w:rPr>
        <w:t xml:space="preserve"> – Vice director of School of Languages </w:t>
      </w:r>
    </w:p>
    <w:p w:rsidR="00CB44B6" w:rsidRPr="00741584" w:rsidRDefault="00CB44B6" w:rsidP="00CB44B6">
      <w:pPr>
        <w:pStyle w:val="a8"/>
        <w:numPr>
          <w:ilvl w:val="0"/>
          <w:numId w:val="5"/>
        </w:numPr>
        <w:rPr>
          <w:color w:val="auto"/>
          <w:sz w:val="24"/>
          <w:szCs w:val="24"/>
        </w:rPr>
      </w:pPr>
      <w:r w:rsidRPr="00741584">
        <w:rPr>
          <w:color w:val="auto"/>
          <w:sz w:val="24"/>
          <w:szCs w:val="24"/>
        </w:rPr>
        <w:t xml:space="preserve">Nargiz </w:t>
      </w:r>
      <w:proofErr w:type="spellStart"/>
      <w:r w:rsidRPr="00741584">
        <w:rPr>
          <w:color w:val="auto"/>
          <w:sz w:val="24"/>
          <w:szCs w:val="24"/>
        </w:rPr>
        <w:t>Nahmatova</w:t>
      </w:r>
      <w:proofErr w:type="spellEnd"/>
      <w:r w:rsidRPr="00741584">
        <w:rPr>
          <w:color w:val="auto"/>
          <w:sz w:val="24"/>
          <w:szCs w:val="24"/>
        </w:rPr>
        <w:t xml:space="preserve">  - Teacher at Department of Public </w:t>
      </w:r>
      <w:proofErr w:type="spellStart"/>
      <w:r w:rsidRPr="00741584">
        <w:rPr>
          <w:color w:val="auto"/>
          <w:sz w:val="24"/>
          <w:szCs w:val="24"/>
        </w:rPr>
        <w:t>Adminstration</w:t>
      </w:r>
      <w:proofErr w:type="spellEnd"/>
    </w:p>
    <w:p w:rsidR="00CB44B6" w:rsidRPr="00741584" w:rsidRDefault="00CB44B6" w:rsidP="00CB44B6">
      <w:pPr>
        <w:pStyle w:val="a8"/>
        <w:numPr>
          <w:ilvl w:val="0"/>
          <w:numId w:val="5"/>
        </w:numPr>
        <w:rPr>
          <w:color w:val="auto"/>
          <w:sz w:val="24"/>
          <w:szCs w:val="24"/>
        </w:rPr>
      </w:pPr>
      <w:proofErr w:type="spellStart"/>
      <w:r w:rsidRPr="00741584">
        <w:rPr>
          <w:color w:val="auto"/>
          <w:sz w:val="24"/>
          <w:szCs w:val="24"/>
        </w:rPr>
        <w:t>Venera</w:t>
      </w:r>
      <w:proofErr w:type="spellEnd"/>
      <w:r w:rsidRPr="00741584">
        <w:rPr>
          <w:color w:val="auto"/>
          <w:sz w:val="24"/>
          <w:szCs w:val="24"/>
        </w:rPr>
        <w:t xml:space="preserve"> Suleymanova  - Teacher at Department </w:t>
      </w:r>
      <w:proofErr w:type="spellStart"/>
      <w:r w:rsidRPr="00741584">
        <w:rPr>
          <w:color w:val="auto"/>
          <w:sz w:val="24"/>
          <w:szCs w:val="24"/>
        </w:rPr>
        <w:t>Enlish</w:t>
      </w:r>
      <w:proofErr w:type="spellEnd"/>
      <w:r w:rsidRPr="00741584">
        <w:rPr>
          <w:color w:val="auto"/>
          <w:sz w:val="24"/>
          <w:szCs w:val="24"/>
        </w:rPr>
        <w:t xml:space="preserve"> Language and Literature </w:t>
      </w:r>
    </w:p>
    <w:p w:rsidR="00CB44B6" w:rsidRPr="00741584" w:rsidRDefault="00CB44B6" w:rsidP="00CB44B6">
      <w:pPr>
        <w:pStyle w:val="a8"/>
        <w:numPr>
          <w:ilvl w:val="0"/>
          <w:numId w:val="5"/>
        </w:numPr>
        <w:rPr>
          <w:color w:val="auto"/>
          <w:sz w:val="24"/>
          <w:szCs w:val="24"/>
        </w:rPr>
      </w:pPr>
      <w:proofErr w:type="spellStart"/>
      <w:r w:rsidRPr="00741584">
        <w:rPr>
          <w:color w:val="auto"/>
          <w:sz w:val="24"/>
          <w:szCs w:val="24"/>
        </w:rPr>
        <w:t>Gulnar</w:t>
      </w:r>
      <w:proofErr w:type="spellEnd"/>
      <w:r w:rsidRPr="00741584">
        <w:rPr>
          <w:color w:val="auto"/>
          <w:sz w:val="24"/>
          <w:szCs w:val="24"/>
        </w:rPr>
        <w:t xml:space="preserve"> </w:t>
      </w:r>
      <w:proofErr w:type="spellStart"/>
      <w:r w:rsidRPr="00741584">
        <w:rPr>
          <w:color w:val="auto"/>
          <w:sz w:val="24"/>
          <w:szCs w:val="24"/>
        </w:rPr>
        <w:t>Zulfugarova</w:t>
      </w:r>
      <w:proofErr w:type="spellEnd"/>
      <w:r w:rsidRPr="00741584">
        <w:rPr>
          <w:color w:val="auto"/>
          <w:sz w:val="24"/>
          <w:szCs w:val="24"/>
        </w:rPr>
        <w:t xml:space="preserve">  - Teacher at Department of Public Administration </w:t>
      </w:r>
    </w:p>
    <w:p w:rsidR="00CB44B6" w:rsidRPr="00741584" w:rsidRDefault="00CB44B6" w:rsidP="00CB44B6">
      <w:pPr>
        <w:pStyle w:val="a8"/>
        <w:numPr>
          <w:ilvl w:val="0"/>
          <w:numId w:val="5"/>
        </w:numPr>
        <w:rPr>
          <w:color w:val="auto"/>
          <w:sz w:val="24"/>
          <w:szCs w:val="24"/>
        </w:rPr>
      </w:pPr>
      <w:r w:rsidRPr="00741584">
        <w:rPr>
          <w:color w:val="auto"/>
          <w:sz w:val="24"/>
          <w:szCs w:val="24"/>
        </w:rPr>
        <w:t xml:space="preserve">Nail </w:t>
      </w:r>
      <w:proofErr w:type="spellStart"/>
      <w:r w:rsidRPr="00741584">
        <w:rPr>
          <w:color w:val="auto"/>
          <w:sz w:val="24"/>
          <w:szCs w:val="24"/>
        </w:rPr>
        <w:t>Tahirov</w:t>
      </w:r>
      <w:proofErr w:type="spellEnd"/>
      <w:r w:rsidRPr="00741584">
        <w:rPr>
          <w:color w:val="auto"/>
          <w:sz w:val="24"/>
          <w:szCs w:val="24"/>
        </w:rPr>
        <w:t xml:space="preserve">  - Teacher at Department of Industrial Engineering </w:t>
      </w:r>
    </w:p>
    <w:p w:rsidR="00CB44B6" w:rsidRPr="00741584" w:rsidRDefault="00CB44B6" w:rsidP="00CB44B6">
      <w:pPr>
        <w:pStyle w:val="a8"/>
        <w:numPr>
          <w:ilvl w:val="0"/>
          <w:numId w:val="5"/>
        </w:numPr>
        <w:rPr>
          <w:color w:val="auto"/>
          <w:sz w:val="24"/>
          <w:szCs w:val="24"/>
        </w:rPr>
      </w:pPr>
      <w:proofErr w:type="spellStart"/>
      <w:r w:rsidRPr="00741584">
        <w:rPr>
          <w:color w:val="auto"/>
          <w:sz w:val="24"/>
          <w:szCs w:val="24"/>
        </w:rPr>
        <w:t>Polad</w:t>
      </w:r>
      <w:proofErr w:type="spellEnd"/>
      <w:r w:rsidRPr="00741584">
        <w:rPr>
          <w:color w:val="auto"/>
          <w:sz w:val="24"/>
          <w:szCs w:val="24"/>
        </w:rPr>
        <w:t xml:space="preserve"> </w:t>
      </w:r>
      <w:proofErr w:type="spellStart"/>
      <w:r w:rsidRPr="00741584">
        <w:rPr>
          <w:color w:val="auto"/>
          <w:sz w:val="24"/>
          <w:szCs w:val="24"/>
        </w:rPr>
        <w:t>Poladov</w:t>
      </w:r>
      <w:proofErr w:type="spellEnd"/>
      <w:r w:rsidRPr="00741584">
        <w:rPr>
          <w:color w:val="auto"/>
          <w:sz w:val="24"/>
          <w:szCs w:val="24"/>
        </w:rPr>
        <w:t xml:space="preserve">  - Teacher at Translation Department </w:t>
      </w:r>
    </w:p>
    <w:p w:rsidR="00CB44B6" w:rsidRPr="00741584" w:rsidRDefault="00CB44B6" w:rsidP="00CB44B6">
      <w:pPr>
        <w:pStyle w:val="a8"/>
        <w:numPr>
          <w:ilvl w:val="0"/>
          <w:numId w:val="5"/>
        </w:numPr>
        <w:rPr>
          <w:color w:val="auto"/>
          <w:sz w:val="24"/>
          <w:szCs w:val="24"/>
        </w:rPr>
      </w:pPr>
      <w:proofErr w:type="spellStart"/>
      <w:r w:rsidRPr="00741584">
        <w:rPr>
          <w:color w:val="auto"/>
          <w:sz w:val="24"/>
          <w:szCs w:val="24"/>
        </w:rPr>
        <w:t>Sannur</w:t>
      </w:r>
      <w:proofErr w:type="spellEnd"/>
      <w:r w:rsidRPr="00741584">
        <w:rPr>
          <w:color w:val="auto"/>
          <w:sz w:val="24"/>
          <w:szCs w:val="24"/>
        </w:rPr>
        <w:t xml:space="preserve"> Aliyev  - Teacher at Economics Department </w:t>
      </w:r>
    </w:p>
    <w:p w:rsidR="00CB44B6" w:rsidRPr="00741584" w:rsidRDefault="00CB44B6" w:rsidP="00CB44B6">
      <w:pPr>
        <w:pStyle w:val="a8"/>
        <w:numPr>
          <w:ilvl w:val="0"/>
          <w:numId w:val="5"/>
        </w:numPr>
        <w:rPr>
          <w:color w:val="auto"/>
          <w:sz w:val="24"/>
          <w:szCs w:val="24"/>
        </w:rPr>
      </w:pPr>
      <w:proofErr w:type="spellStart"/>
      <w:r w:rsidRPr="00741584">
        <w:rPr>
          <w:color w:val="auto"/>
          <w:sz w:val="24"/>
          <w:szCs w:val="24"/>
        </w:rPr>
        <w:t>Adiljon</w:t>
      </w:r>
      <w:proofErr w:type="spellEnd"/>
      <w:r w:rsidRPr="00741584">
        <w:rPr>
          <w:color w:val="auto"/>
          <w:sz w:val="24"/>
          <w:szCs w:val="24"/>
        </w:rPr>
        <w:t xml:space="preserve"> </w:t>
      </w:r>
      <w:proofErr w:type="spellStart"/>
      <w:r w:rsidRPr="00741584">
        <w:rPr>
          <w:color w:val="auto"/>
          <w:sz w:val="24"/>
          <w:szCs w:val="24"/>
        </w:rPr>
        <w:t>Abdurazzakov</w:t>
      </w:r>
      <w:proofErr w:type="spellEnd"/>
      <w:r w:rsidRPr="00741584">
        <w:rPr>
          <w:color w:val="auto"/>
          <w:sz w:val="24"/>
          <w:szCs w:val="24"/>
        </w:rPr>
        <w:t xml:space="preserve">  - Teacher at </w:t>
      </w:r>
      <w:proofErr w:type="spellStart"/>
      <w:r w:rsidRPr="00741584">
        <w:rPr>
          <w:color w:val="auto"/>
          <w:sz w:val="24"/>
          <w:szCs w:val="24"/>
        </w:rPr>
        <w:t>Center</w:t>
      </w:r>
      <w:proofErr w:type="spellEnd"/>
      <w:r w:rsidRPr="00741584">
        <w:rPr>
          <w:color w:val="auto"/>
          <w:sz w:val="24"/>
          <w:szCs w:val="24"/>
        </w:rPr>
        <w:t xml:space="preserve"> Entrepreneurship Development  </w:t>
      </w:r>
    </w:p>
    <w:p w:rsidR="00CB44B6" w:rsidRPr="00741584" w:rsidRDefault="00CB44B6" w:rsidP="00CB44B6">
      <w:pPr>
        <w:pStyle w:val="a8"/>
        <w:numPr>
          <w:ilvl w:val="0"/>
          <w:numId w:val="5"/>
        </w:numPr>
        <w:rPr>
          <w:color w:val="auto"/>
          <w:sz w:val="24"/>
          <w:szCs w:val="24"/>
        </w:rPr>
      </w:pPr>
      <w:proofErr w:type="spellStart"/>
      <w:r w:rsidRPr="00741584">
        <w:rPr>
          <w:color w:val="auto"/>
          <w:sz w:val="24"/>
          <w:szCs w:val="24"/>
        </w:rPr>
        <w:t>Alishiram</w:t>
      </w:r>
      <w:proofErr w:type="spellEnd"/>
      <w:r w:rsidRPr="00741584">
        <w:rPr>
          <w:color w:val="auto"/>
          <w:sz w:val="24"/>
          <w:szCs w:val="24"/>
        </w:rPr>
        <w:t xml:space="preserve"> </w:t>
      </w:r>
      <w:proofErr w:type="spellStart"/>
      <w:r w:rsidRPr="00741584">
        <w:rPr>
          <w:color w:val="auto"/>
          <w:sz w:val="24"/>
          <w:szCs w:val="24"/>
        </w:rPr>
        <w:t>Alakbarov</w:t>
      </w:r>
      <w:proofErr w:type="spellEnd"/>
      <w:r w:rsidRPr="00741584">
        <w:rPr>
          <w:color w:val="auto"/>
          <w:sz w:val="24"/>
          <w:szCs w:val="24"/>
        </w:rPr>
        <w:t xml:space="preserve"> – Student, Computer Engineering </w:t>
      </w:r>
    </w:p>
    <w:p w:rsidR="00CB44B6" w:rsidRPr="00741584" w:rsidRDefault="00CB44B6" w:rsidP="00CB44B6">
      <w:pPr>
        <w:pStyle w:val="a8"/>
        <w:numPr>
          <w:ilvl w:val="0"/>
          <w:numId w:val="5"/>
        </w:numPr>
        <w:rPr>
          <w:color w:val="auto"/>
          <w:sz w:val="24"/>
          <w:szCs w:val="24"/>
        </w:rPr>
      </w:pPr>
      <w:r w:rsidRPr="00741584">
        <w:rPr>
          <w:color w:val="auto"/>
          <w:sz w:val="24"/>
          <w:szCs w:val="24"/>
        </w:rPr>
        <w:t xml:space="preserve">Tabriz </w:t>
      </w:r>
      <w:proofErr w:type="spellStart"/>
      <w:r w:rsidRPr="00741584">
        <w:rPr>
          <w:color w:val="auto"/>
          <w:sz w:val="24"/>
          <w:szCs w:val="24"/>
        </w:rPr>
        <w:t>Isgandarov</w:t>
      </w:r>
      <w:proofErr w:type="spellEnd"/>
      <w:r w:rsidRPr="00741584">
        <w:rPr>
          <w:color w:val="auto"/>
          <w:sz w:val="24"/>
          <w:szCs w:val="24"/>
        </w:rPr>
        <w:t xml:space="preserve"> – Student, Computer Engineering </w:t>
      </w:r>
    </w:p>
    <w:p w:rsidR="00CB44B6" w:rsidRPr="00741584" w:rsidRDefault="00CB44B6" w:rsidP="00CB44B6">
      <w:pPr>
        <w:pStyle w:val="a8"/>
        <w:numPr>
          <w:ilvl w:val="0"/>
          <w:numId w:val="5"/>
        </w:numPr>
        <w:rPr>
          <w:color w:val="auto"/>
          <w:sz w:val="24"/>
          <w:szCs w:val="24"/>
        </w:rPr>
      </w:pPr>
      <w:proofErr w:type="spellStart"/>
      <w:r w:rsidRPr="00741584">
        <w:rPr>
          <w:color w:val="auto"/>
          <w:sz w:val="24"/>
          <w:szCs w:val="24"/>
        </w:rPr>
        <w:t>Hikmat</w:t>
      </w:r>
      <w:proofErr w:type="spellEnd"/>
      <w:r w:rsidRPr="00741584">
        <w:rPr>
          <w:color w:val="auto"/>
          <w:sz w:val="24"/>
          <w:szCs w:val="24"/>
        </w:rPr>
        <w:t xml:space="preserve"> </w:t>
      </w:r>
      <w:proofErr w:type="spellStart"/>
      <w:r w:rsidRPr="00741584">
        <w:rPr>
          <w:color w:val="auto"/>
          <w:sz w:val="24"/>
          <w:szCs w:val="24"/>
        </w:rPr>
        <w:t>Jafarli</w:t>
      </w:r>
      <w:proofErr w:type="spellEnd"/>
      <w:r w:rsidRPr="00741584">
        <w:rPr>
          <w:color w:val="auto"/>
          <w:sz w:val="24"/>
          <w:szCs w:val="24"/>
        </w:rPr>
        <w:t xml:space="preserve">  - Student, Computer Engineering</w:t>
      </w:r>
    </w:p>
    <w:p w:rsidR="00CB44B6" w:rsidRPr="00741584" w:rsidRDefault="00CB44B6" w:rsidP="00CB44B6">
      <w:pPr>
        <w:pStyle w:val="a8"/>
        <w:numPr>
          <w:ilvl w:val="0"/>
          <w:numId w:val="5"/>
        </w:numPr>
        <w:rPr>
          <w:color w:val="auto"/>
          <w:sz w:val="24"/>
          <w:szCs w:val="24"/>
        </w:rPr>
      </w:pPr>
      <w:proofErr w:type="spellStart"/>
      <w:r w:rsidRPr="00741584">
        <w:rPr>
          <w:color w:val="auto"/>
          <w:sz w:val="24"/>
          <w:szCs w:val="24"/>
        </w:rPr>
        <w:t>Minura</w:t>
      </w:r>
      <w:proofErr w:type="spellEnd"/>
      <w:r w:rsidRPr="00741584">
        <w:rPr>
          <w:color w:val="auto"/>
          <w:sz w:val="24"/>
          <w:szCs w:val="24"/>
        </w:rPr>
        <w:t xml:space="preserve"> </w:t>
      </w:r>
      <w:proofErr w:type="spellStart"/>
      <w:r w:rsidRPr="00741584">
        <w:rPr>
          <w:color w:val="auto"/>
          <w:sz w:val="24"/>
          <w:szCs w:val="24"/>
        </w:rPr>
        <w:t>Isgandarova</w:t>
      </w:r>
      <w:proofErr w:type="spellEnd"/>
      <w:r w:rsidRPr="00741584">
        <w:rPr>
          <w:color w:val="auto"/>
          <w:sz w:val="24"/>
          <w:szCs w:val="24"/>
        </w:rPr>
        <w:t xml:space="preserve"> –Student, World Economy </w:t>
      </w:r>
    </w:p>
    <w:p w:rsidR="00CB44B6" w:rsidRPr="00741584" w:rsidRDefault="00CB44B6" w:rsidP="00CB44B6">
      <w:pPr>
        <w:pStyle w:val="a8"/>
        <w:numPr>
          <w:ilvl w:val="0"/>
          <w:numId w:val="5"/>
        </w:numPr>
        <w:rPr>
          <w:color w:val="auto"/>
          <w:sz w:val="24"/>
          <w:szCs w:val="24"/>
        </w:rPr>
      </w:pPr>
      <w:proofErr w:type="spellStart"/>
      <w:r w:rsidRPr="00741584">
        <w:rPr>
          <w:color w:val="auto"/>
          <w:sz w:val="24"/>
          <w:szCs w:val="24"/>
        </w:rPr>
        <w:t>Chaquira</w:t>
      </w:r>
      <w:proofErr w:type="spellEnd"/>
      <w:r w:rsidRPr="00741584">
        <w:rPr>
          <w:color w:val="auto"/>
          <w:sz w:val="24"/>
          <w:szCs w:val="24"/>
        </w:rPr>
        <w:t xml:space="preserve"> </w:t>
      </w:r>
      <w:proofErr w:type="spellStart"/>
      <w:r w:rsidRPr="00741584">
        <w:rPr>
          <w:color w:val="auto"/>
          <w:sz w:val="24"/>
          <w:szCs w:val="24"/>
        </w:rPr>
        <w:t>Issufe</w:t>
      </w:r>
      <w:proofErr w:type="spellEnd"/>
      <w:r w:rsidRPr="00741584">
        <w:rPr>
          <w:color w:val="auto"/>
          <w:sz w:val="24"/>
          <w:szCs w:val="24"/>
        </w:rPr>
        <w:t xml:space="preserve"> – Student, Business Administration</w:t>
      </w:r>
    </w:p>
    <w:p w:rsidR="00CB44B6" w:rsidRPr="00741584" w:rsidRDefault="00CB44B6" w:rsidP="00CB44B6">
      <w:pPr>
        <w:pStyle w:val="a8"/>
        <w:numPr>
          <w:ilvl w:val="0"/>
          <w:numId w:val="5"/>
        </w:numPr>
        <w:rPr>
          <w:color w:val="auto"/>
          <w:sz w:val="24"/>
          <w:szCs w:val="24"/>
        </w:rPr>
      </w:pPr>
      <w:proofErr w:type="spellStart"/>
      <w:r w:rsidRPr="00741584">
        <w:rPr>
          <w:color w:val="auto"/>
          <w:sz w:val="24"/>
          <w:szCs w:val="24"/>
        </w:rPr>
        <w:t>Leyla</w:t>
      </w:r>
      <w:proofErr w:type="spellEnd"/>
      <w:r w:rsidRPr="00741584">
        <w:rPr>
          <w:color w:val="auto"/>
          <w:sz w:val="24"/>
          <w:szCs w:val="24"/>
        </w:rPr>
        <w:t xml:space="preserve"> </w:t>
      </w:r>
      <w:proofErr w:type="spellStart"/>
      <w:r w:rsidRPr="00741584">
        <w:rPr>
          <w:color w:val="auto"/>
          <w:sz w:val="24"/>
          <w:szCs w:val="24"/>
        </w:rPr>
        <w:t>Hasanova</w:t>
      </w:r>
      <w:proofErr w:type="spellEnd"/>
      <w:r w:rsidRPr="00741584">
        <w:rPr>
          <w:color w:val="auto"/>
          <w:sz w:val="24"/>
          <w:szCs w:val="24"/>
        </w:rPr>
        <w:t xml:space="preserve">  - Student, Public Administration </w:t>
      </w:r>
    </w:p>
    <w:p w:rsidR="00CB44B6" w:rsidRPr="00741584" w:rsidRDefault="00CB44B6" w:rsidP="00CB44B6">
      <w:pPr>
        <w:pStyle w:val="a8"/>
        <w:numPr>
          <w:ilvl w:val="0"/>
          <w:numId w:val="5"/>
        </w:numPr>
        <w:rPr>
          <w:color w:val="auto"/>
          <w:sz w:val="24"/>
          <w:szCs w:val="24"/>
        </w:rPr>
      </w:pPr>
      <w:proofErr w:type="spellStart"/>
      <w:r w:rsidRPr="00741584">
        <w:rPr>
          <w:color w:val="auto"/>
          <w:sz w:val="24"/>
          <w:szCs w:val="24"/>
        </w:rPr>
        <w:t>Hikmat</w:t>
      </w:r>
      <w:proofErr w:type="spellEnd"/>
      <w:r w:rsidRPr="00741584">
        <w:rPr>
          <w:color w:val="auto"/>
          <w:sz w:val="24"/>
          <w:szCs w:val="24"/>
        </w:rPr>
        <w:t xml:space="preserve"> </w:t>
      </w:r>
      <w:proofErr w:type="spellStart"/>
      <w:r w:rsidRPr="00741584">
        <w:rPr>
          <w:color w:val="auto"/>
          <w:sz w:val="24"/>
          <w:szCs w:val="24"/>
        </w:rPr>
        <w:t>Mursalzada</w:t>
      </w:r>
      <w:proofErr w:type="spellEnd"/>
      <w:r w:rsidRPr="00741584">
        <w:rPr>
          <w:color w:val="auto"/>
          <w:sz w:val="24"/>
          <w:szCs w:val="24"/>
        </w:rPr>
        <w:t xml:space="preserve"> – Student, Accounting and Audit </w:t>
      </w:r>
    </w:p>
    <w:p w:rsidR="00CB44B6" w:rsidRPr="00741584" w:rsidRDefault="00CB44B6" w:rsidP="00CB44B6">
      <w:pPr>
        <w:pStyle w:val="a8"/>
        <w:numPr>
          <w:ilvl w:val="0"/>
          <w:numId w:val="5"/>
        </w:numPr>
        <w:rPr>
          <w:color w:val="auto"/>
          <w:sz w:val="24"/>
          <w:szCs w:val="24"/>
        </w:rPr>
      </w:pPr>
      <w:proofErr w:type="spellStart"/>
      <w:r w:rsidRPr="00741584">
        <w:rPr>
          <w:color w:val="auto"/>
          <w:sz w:val="24"/>
          <w:szCs w:val="24"/>
        </w:rPr>
        <w:t>Roya</w:t>
      </w:r>
      <w:proofErr w:type="spellEnd"/>
      <w:r w:rsidRPr="00741584">
        <w:rPr>
          <w:color w:val="auto"/>
          <w:sz w:val="24"/>
          <w:szCs w:val="24"/>
        </w:rPr>
        <w:t xml:space="preserve"> </w:t>
      </w:r>
      <w:proofErr w:type="spellStart"/>
      <w:r w:rsidRPr="00741584">
        <w:rPr>
          <w:color w:val="auto"/>
          <w:sz w:val="24"/>
          <w:szCs w:val="24"/>
        </w:rPr>
        <w:t>Karimli</w:t>
      </w:r>
      <w:proofErr w:type="spellEnd"/>
      <w:r w:rsidRPr="00741584">
        <w:rPr>
          <w:color w:val="auto"/>
          <w:sz w:val="24"/>
          <w:szCs w:val="24"/>
        </w:rPr>
        <w:t xml:space="preserve"> – Student, English Language and Literature </w:t>
      </w:r>
    </w:p>
    <w:p w:rsidR="00CB44B6" w:rsidRPr="00741584" w:rsidRDefault="00CB44B6" w:rsidP="00CB44B6">
      <w:pPr>
        <w:pStyle w:val="a8"/>
        <w:numPr>
          <w:ilvl w:val="0"/>
          <w:numId w:val="5"/>
        </w:numPr>
        <w:rPr>
          <w:color w:val="auto"/>
          <w:sz w:val="24"/>
          <w:szCs w:val="24"/>
        </w:rPr>
      </w:pPr>
      <w:r w:rsidRPr="00741584">
        <w:rPr>
          <w:color w:val="auto"/>
          <w:sz w:val="24"/>
          <w:szCs w:val="24"/>
        </w:rPr>
        <w:t xml:space="preserve">Sabina </w:t>
      </w:r>
      <w:proofErr w:type="spellStart"/>
      <w:r w:rsidRPr="00741584">
        <w:rPr>
          <w:color w:val="auto"/>
          <w:sz w:val="24"/>
          <w:szCs w:val="24"/>
        </w:rPr>
        <w:t>Ahmadova</w:t>
      </w:r>
      <w:proofErr w:type="spellEnd"/>
      <w:r w:rsidRPr="00741584">
        <w:rPr>
          <w:color w:val="auto"/>
          <w:sz w:val="24"/>
          <w:szCs w:val="24"/>
        </w:rPr>
        <w:t xml:space="preserve">  - Student, English Language and Literature</w:t>
      </w:r>
    </w:p>
    <w:p w:rsidR="00CB44B6" w:rsidRPr="00741584" w:rsidRDefault="00CB44B6" w:rsidP="00CB44B6">
      <w:pPr>
        <w:rPr>
          <w:color w:val="auto"/>
          <w:sz w:val="24"/>
          <w:szCs w:val="24"/>
        </w:rPr>
      </w:pPr>
    </w:p>
    <w:p w:rsidR="00CB44B6" w:rsidRPr="00741584" w:rsidRDefault="00CB44B6" w:rsidP="00CB44B6">
      <w:pPr>
        <w:rPr>
          <w:color w:val="auto"/>
          <w:sz w:val="24"/>
          <w:szCs w:val="24"/>
        </w:rPr>
      </w:pPr>
      <w:r w:rsidRPr="00741584">
        <w:rPr>
          <w:b/>
          <w:color w:val="auto"/>
          <w:sz w:val="24"/>
          <w:szCs w:val="24"/>
        </w:rPr>
        <w:lastRenderedPageBreak/>
        <w:t>Date: 17.02.2016</w:t>
      </w:r>
    </w:p>
    <w:p w:rsidR="00CB44B6" w:rsidRPr="00741584" w:rsidRDefault="00CB44B6" w:rsidP="00CB44B6">
      <w:pPr>
        <w:rPr>
          <w:color w:val="auto"/>
          <w:sz w:val="24"/>
          <w:szCs w:val="24"/>
        </w:rPr>
      </w:pPr>
    </w:p>
    <w:p w:rsidR="00CB44B6" w:rsidRPr="00741584" w:rsidRDefault="00CB44B6" w:rsidP="00CB44B6">
      <w:pPr>
        <w:rPr>
          <w:b/>
          <w:color w:val="auto"/>
          <w:sz w:val="24"/>
          <w:szCs w:val="24"/>
          <w:u w:val="single"/>
        </w:rPr>
      </w:pPr>
      <w:r w:rsidRPr="00741584">
        <w:rPr>
          <w:b/>
          <w:color w:val="auto"/>
          <w:sz w:val="24"/>
          <w:szCs w:val="24"/>
          <w:u w:val="single"/>
        </w:rPr>
        <w:t>Interviews at Baku State University, from 09:00 to 12:00</w:t>
      </w:r>
    </w:p>
    <w:p w:rsidR="00CB44B6" w:rsidRPr="00741584" w:rsidRDefault="00CB44B6" w:rsidP="00CB44B6">
      <w:pPr>
        <w:pStyle w:val="a8"/>
        <w:numPr>
          <w:ilvl w:val="0"/>
          <w:numId w:val="6"/>
        </w:numPr>
        <w:rPr>
          <w:color w:val="auto"/>
          <w:sz w:val="24"/>
          <w:szCs w:val="24"/>
        </w:rPr>
      </w:pPr>
      <w:proofErr w:type="spellStart"/>
      <w:r w:rsidRPr="00741584">
        <w:rPr>
          <w:color w:val="auto"/>
          <w:sz w:val="24"/>
          <w:szCs w:val="24"/>
        </w:rPr>
        <w:t>Adil</w:t>
      </w:r>
      <w:proofErr w:type="spellEnd"/>
      <w:r w:rsidRPr="00741584">
        <w:rPr>
          <w:color w:val="auto"/>
          <w:sz w:val="24"/>
          <w:szCs w:val="24"/>
        </w:rPr>
        <w:t xml:space="preserve"> </w:t>
      </w:r>
      <w:proofErr w:type="spellStart"/>
      <w:r w:rsidRPr="00741584">
        <w:rPr>
          <w:color w:val="auto"/>
          <w:sz w:val="24"/>
          <w:szCs w:val="24"/>
        </w:rPr>
        <w:t>Khasayev</w:t>
      </w:r>
      <w:proofErr w:type="spellEnd"/>
      <w:r w:rsidRPr="00741584">
        <w:rPr>
          <w:color w:val="auto"/>
          <w:sz w:val="24"/>
          <w:szCs w:val="24"/>
        </w:rPr>
        <w:t xml:space="preserve"> – Dean of Geology Faculty </w:t>
      </w:r>
    </w:p>
    <w:p w:rsidR="00CB44B6" w:rsidRPr="00741584" w:rsidRDefault="00CB44B6" w:rsidP="00CB44B6">
      <w:pPr>
        <w:pStyle w:val="a8"/>
        <w:numPr>
          <w:ilvl w:val="0"/>
          <w:numId w:val="6"/>
        </w:numPr>
        <w:rPr>
          <w:color w:val="auto"/>
          <w:sz w:val="24"/>
          <w:szCs w:val="24"/>
        </w:rPr>
      </w:pPr>
      <w:proofErr w:type="spellStart"/>
      <w:r w:rsidRPr="00741584">
        <w:rPr>
          <w:color w:val="auto"/>
          <w:sz w:val="24"/>
          <w:szCs w:val="24"/>
        </w:rPr>
        <w:t>Nazim</w:t>
      </w:r>
      <w:proofErr w:type="spellEnd"/>
      <w:r w:rsidRPr="00741584">
        <w:rPr>
          <w:color w:val="auto"/>
          <w:sz w:val="24"/>
          <w:szCs w:val="24"/>
        </w:rPr>
        <w:t xml:space="preserve"> </w:t>
      </w:r>
      <w:proofErr w:type="spellStart"/>
      <w:r w:rsidRPr="00741584">
        <w:rPr>
          <w:color w:val="auto"/>
          <w:sz w:val="24"/>
          <w:szCs w:val="24"/>
        </w:rPr>
        <w:t>Shamilov</w:t>
      </w:r>
      <w:proofErr w:type="spellEnd"/>
      <w:r w:rsidRPr="00741584">
        <w:rPr>
          <w:color w:val="auto"/>
          <w:sz w:val="24"/>
          <w:szCs w:val="24"/>
        </w:rPr>
        <w:t xml:space="preserve"> – Dean of Ecology and Soil Science Faculty</w:t>
      </w:r>
    </w:p>
    <w:p w:rsidR="00CB44B6" w:rsidRPr="00741584" w:rsidRDefault="00CB44B6" w:rsidP="00CB44B6">
      <w:pPr>
        <w:pStyle w:val="a8"/>
        <w:numPr>
          <w:ilvl w:val="0"/>
          <w:numId w:val="6"/>
        </w:numPr>
        <w:rPr>
          <w:color w:val="auto"/>
          <w:sz w:val="24"/>
          <w:szCs w:val="24"/>
        </w:rPr>
      </w:pPr>
      <w:proofErr w:type="spellStart"/>
      <w:r w:rsidRPr="00741584">
        <w:rPr>
          <w:color w:val="auto"/>
          <w:sz w:val="24"/>
          <w:szCs w:val="24"/>
        </w:rPr>
        <w:t>Aydin</w:t>
      </w:r>
      <w:proofErr w:type="spellEnd"/>
      <w:r w:rsidRPr="00741584">
        <w:rPr>
          <w:color w:val="auto"/>
          <w:sz w:val="24"/>
          <w:szCs w:val="24"/>
        </w:rPr>
        <w:t xml:space="preserve"> </w:t>
      </w:r>
      <w:proofErr w:type="spellStart"/>
      <w:r w:rsidRPr="00741584">
        <w:rPr>
          <w:color w:val="auto"/>
          <w:sz w:val="24"/>
          <w:szCs w:val="24"/>
        </w:rPr>
        <w:t>Kazimzada</w:t>
      </w:r>
      <w:proofErr w:type="spellEnd"/>
      <w:r w:rsidRPr="00741584">
        <w:rPr>
          <w:color w:val="auto"/>
          <w:sz w:val="24"/>
          <w:szCs w:val="24"/>
        </w:rPr>
        <w:t xml:space="preserve"> – Vice-rector for science and innovations</w:t>
      </w:r>
    </w:p>
    <w:p w:rsidR="00CB44B6" w:rsidRPr="00741584" w:rsidRDefault="00CB44B6" w:rsidP="00CB44B6">
      <w:pPr>
        <w:pStyle w:val="a8"/>
        <w:numPr>
          <w:ilvl w:val="0"/>
          <w:numId w:val="6"/>
        </w:numPr>
        <w:rPr>
          <w:color w:val="auto"/>
          <w:sz w:val="24"/>
          <w:szCs w:val="24"/>
        </w:rPr>
      </w:pPr>
      <w:proofErr w:type="spellStart"/>
      <w:r w:rsidRPr="00741584">
        <w:rPr>
          <w:color w:val="auto"/>
          <w:sz w:val="24"/>
          <w:szCs w:val="24"/>
        </w:rPr>
        <w:t>Irada</w:t>
      </w:r>
      <w:proofErr w:type="spellEnd"/>
      <w:r w:rsidRPr="00741584">
        <w:rPr>
          <w:color w:val="auto"/>
          <w:sz w:val="24"/>
          <w:szCs w:val="24"/>
        </w:rPr>
        <w:t xml:space="preserve"> </w:t>
      </w:r>
      <w:proofErr w:type="spellStart"/>
      <w:r w:rsidRPr="00741584">
        <w:rPr>
          <w:color w:val="auto"/>
          <w:sz w:val="24"/>
          <w:szCs w:val="24"/>
        </w:rPr>
        <w:t>Aliyeva</w:t>
      </w:r>
      <w:proofErr w:type="spellEnd"/>
      <w:r w:rsidRPr="00741584">
        <w:rPr>
          <w:color w:val="auto"/>
          <w:sz w:val="24"/>
          <w:szCs w:val="24"/>
        </w:rPr>
        <w:t xml:space="preserve"> – Vice-rector for academic affairs </w:t>
      </w:r>
    </w:p>
    <w:p w:rsidR="00CB44B6" w:rsidRPr="00741584" w:rsidRDefault="00CB44B6" w:rsidP="00CB44B6">
      <w:pPr>
        <w:pStyle w:val="a8"/>
        <w:numPr>
          <w:ilvl w:val="0"/>
          <w:numId w:val="6"/>
        </w:numPr>
        <w:rPr>
          <w:color w:val="auto"/>
          <w:sz w:val="24"/>
          <w:szCs w:val="24"/>
        </w:rPr>
      </w:pPr>
      <w:proofErr w:type="spellStart"/>
      <w:r w:rsidRPr="00741584">
        <w:rPr>
          <w:color w:val="auto"/>
          <w:sz w:val="24"/>
          <w:szCs w:val="24"/>
        </w:rPr>
        <w:t>Gulheyran</w:t>
      </w:r>
      <w:proofErr w:type="spellEnd"/>
      <w:r w:rsidRPr="00741584">
        <w:rPr>
          <w:color w:val="auto"/>
          <w:sz w:val="24"/>
          <w:szCs w:val="24"/>
        </w:rPr>
        <w:t xml:space="preserve"> </w:t>
      </w:r>
      <w:proofErr w:type="spellStart"/>
      <w:r w:rsidRPr="00741584">
        <w:rPr>
          <w:color w:val="auto"/>
          <w:sz w:val="24"/>
          <w:szCs w:val="24"/>
        </w:rPr>
        <w:t>Rahimova</w:t>
      </w:r>
      <w:proofErr w:type="spellEnd"/>
      <w:r w:rsidRPr="00741584">
        <w:rPr>
          <w:color w:val="auto"/>
          <w:sz w:val="24"/>
          <w:szCs w:val="24"/>
        </w:rPr>
        <w:t xml:space="preserve"> – Head of International Relations Department </w:t>
      </w:r>
    </w:p>
    <w:p w:rsidR="00CB44B6" w:rsidRPr="00741584" w:rsidRDefault="00CB44B6" w:rsidP="00CB44B6">
      <w:pPr>
        <w:pStyle w:val="a8"/>
        <w:numPr>
          <w:ilvl w:val="0"/>
          <w:numId w:val="6"/>
        </w:numPr>
        <w:rPr>
          <w:color w:val="auto"/>
          <w:sz w:val="24"/>
          <w:szCs w:val="24"/>
        </w:rPr>
      </w:pPr>
      <w:proofErr w:type="spellStart"/>
      <w:r w:rsidRPr="00741584">
        <w:rPr>
          <w:color w:val="auto"/>
          <w:sz w:val="24"/>
          <w:szCs w:val="24"/>
        </w:rPr>
        <w:t>Maharram</w:t>
      </w:r>
      <w:proofErr w:type="spellEnd"/>
      <w:r w:rsidRPr="00741584">
        <w:rPr>
          <w:color w:val="auto"/>
          <w:sz w:val="24"/>
          <w:szCs w:val="24"/>
        </w:rPr>
        <w:t xml:space="preserve"> </w:t>
      </w:r>
      <w:proofErr w:type="spellStart"/>
      <w:r w:rsidRPr="00741584">
        <w:rPr>
          <w:color w:val="auto"/>
          <w:sz w:val="24"/>
          <w:szCs w:val="24"/>
        </w:rPr>
        <w:t>Valiyev</w:t>
      </w:r>
      <w:proofErr w:type="spellEnd"/>
      <w:r w:rsidRPr="00741584">
        <w:rPr>
          <w:color w:val="auto"/>
          <w:sz w:val="24"/>
          <w:szCs w:val="24"/>
        </w:rPr>
        <w:t xml:space="preserve"> – Dean of Philology Faculty </w:t>
      </w:r>
    </w:p>
    <w:p w:rsidR="00CB44B6" w:rsidRPr="00741584" w:rsidRDefault="00CB44B6" w:rsidP="00CB44B6">
      <w:pPr>
        <w:pStyle w:val="a8"/>
        <w:numPr>
          <w:ilvl w:val="0"/>
          <w:numId w:val="6"/>
        </w:numPr>
        <w:rPr>
          <w:color w:val="auto"/>
          <w:sz w:val="24"/>
          <w:szCs w:val="24"/>
        </w:rPr>
      </w:pPr>
      <w:proofErr w:type="spellStart"/>
      <w:r w:rsidRPr="00741584">
        <w:rPr>
          <w:color w:val="auto"/>
          <w:sz w:val="24"/>
          <w:szCs w:val="24"/>
        </w:rPr>
        <w:t>Nizamaddin</w:t>
      </w:r>
      <w:proofErr w:type="spellEnd"/>
      <w:r w:rsidRPr="00741584">
        <w:rPr>
          <w:color w:val="auto"/>
          <w:sz w:val="24"/>
          <w:szCs w:val="24"/>
        </w:rPr>
        <w:t xml:space="preserve"> </w:t>
      </w:r>
      <w:proofErr w:type="spellStart"/>
      <w:r w:rsidRPr="00741584">
        <w:rPr>
          <w:color w:val="auto"/>
          <w:sz w:val="24"/>
          <w:szCs w:val="24"/>
        </w:rPr>
        <w:t>Isgandarov</w:t>
      </w:r>
      <w:proofErr w:type="spellEnd"/>
      <w:r w:rsidRPr="00741584">
        <w:rPr>
          <w:color w:val="auto"/>
          <w:sz w:val="24"/>
          <w:szCs w:val="24"/>
        </w:rPr>
        <w:t xml:space="preserve"> – Dean of Mechanics-Mathematics Faculty </w:t>
      </w:r>
    </w:p>
    <w:p w:rsidR="00CB44B6" w:rsidRPr="00741584" w:rsidRDefault="00CB44B6" w:rsidP="00CB44B6">
      <w:pPr>
        <w:pStyle w:val="a8"/>
        <w:numPr>
          <w:ilvl w:val="0"/>
          <w:numId w:val="6"/>
        </w:numPr>
        <w:rPr>
          <w:color w:val="auto"/>
          <w:sz w:val="24"/>
          <w:szCs w:val="24"/>
        </w:rPr>
      </w:pPr>
      <w:proofErr w:type="spellStart"/>
      <w:r w:rsidRPr="00741584">
        <w:rPr>
          <w:color w:val="auto"/>
          <w:sz w:val="24"/>
          <w:szCs w:val="24"/>
        </w:rPr>
        <w:t>Akif</w:t>
      </w:r>
      <w:proofErr w:type="spellEnd"/>
      <w:r w:rsidRPr="00741584">
        <w:rPr>
          <w:color w:val="auto"/>
          <w:sz w:val="24"/>
          <w:szCs w:val="24"/>
        </w:rPr>
        <w:t xml:space="preserve"> </w:t>
      </w:r>
      <w:proofErr w:type="spellStart"/>
      <w:r w:rsidRPr="00741584">
        <w:rPr>
          <w:color w:val="auto"/>
          <w:sz w:val="24"/>
          <w:szCs w:val="24"/>
        </w:rPr>
        <w:t>Guliyev</w:t>
      </w:r>
      <w:proofErr w:type="spellEnd"/>
      <w:r w:rsidRPr="00741584">
        <w:rPr>
          <w:color w:val="auto"/>
          <w:sz w:val="24"/>
          <w:szCs w:val="24"/>
        </w:rPr>
        <w:t xml:space="preserve"> – Dean of Biology Faculty</w:t>
      </w:r>
    </w:p>
    <w:p w:rsidR="00CB44B6" w:rsidRPr="00741584" w:rsidRDefault="00CB44B6" w:rsidP="00CB44B6">
      <w:pPr>
        <w:pStyle w:val="a8"/>
        <w:numPr>
          <w:ilvl w:val="0"/>
          <w:numId w:val="6"/>
        </w:numPr>
        <w:rPr>
          <w:color w:val="auto"/>
          <w:sz w:val="24"/>
          <w:szCs w:val="24"/>
        </w:rPr>
      </w:pPr>
      <w:proofErr w:type="spellStart"/>
      <w:r w:rsidRPr="00741584">
        <w:rPr>
          <w:color w:val="auto"/>
          <w:sz w:val="24"/>
          <w:szCs w:val="24"/>
        </w:rPr>
        <w:t>Alizada</w:t>
      </w:r>
      <w:proofErr w:type="spellEnd"/>
      <w:r w:rsidRPr="00741584">
        <w:rPr>
          <w:color w:val="auto"/>
          <w:sz w:val="24"/>
          <w:szCs w:val="24"/>
        </w:rPr>
        <w:t xml:space="preserve"> </w:t>
      </w:r>
      <w:proofErr w:type="spellStart"/>
      <w:r w:rsidRPr="00741584">
        <w:rPr>
          <w:color w:val="auto"/>
          <w:sz w:val="24"/>
          <w:szCs w:val="24"/>
        </w:rPr>
        <w:t>Mammadov</w:t>
      </w:r>
      <w:proofErr w:type="spellEnd"/>
      <w:r w:rsidRPr="00741584">
        <w:rPr>
          <w:color w:val="auto"/>
          <w:sz w:val="24"/>
          <w:szCs w:val="24"/>
        </w:rPr>
        <w:t xml:space="preserve"> –Law Faculty, Head of Chair on International Private Law and European Law</w:t>
      </w:r>
    </w:p>
    <w:p w:rsidR="00CB44B6" w:rsidRPr="00741584" w:rsidRDefault="00CB44B6" w:rsidP="00CB44B6">
      <w:pPr>
        <w:pStyle w:val="a8"/>
        <w:numPr>
          <w:ilvl w:val="0"/>
          <w:numId w:val="6"/>
        </w:numPr>
        <w:rPr>
          <w:color w:val="auto"/>
          <w:sz w:val="24"/>
          <w:szCs w:val="24"/>
        </w:rPr>
      </w:pPr>
      <w:proofErr w:type="spellStart"/>
      <w:r w:rsidRPr="00741584">
        <w:rPr>
          <w:color w:val="auto"/>
          <w:sz w:val="24"/>
          <w:szCs w:val="24"/>
        </w:rPr>
        <w:t>Taladdin</w:t>
      </w:r>
      <w:proofErr w:type="spellEnd"/>
      <w:r w:rsidRPr="00741584">
        <w:rPr>
          <w:color w:val="auto"/>
          <w:sz w:val="24"/>
          <w:szCs w:val="24"/>
        </w:rPr>
        <w:t xml:space="preserve"> </w:t>
      </w:r>
      <w:proofErr w:type="spellStart"/>
      <w:r w:rsidRPr="00741584">
        <w:rPr>
          <w:color w:val="auto"/>
          <w:sz w:val="24"/>
          <w:szCs w:val="24"/>
        </w:rPr>
        <w:t>Baghirov</w:t>
      </w:r>
      <w:proofErr w:type="spellEnd"/>
      <w:r w:rsidRPr="00741584">
        <w:rPr>
          <w:color w:val="auto"/>
          <w:sz w:val="24"/>
          <w:szCs w:val="24"/>
        </w:rPr>
        <w:t xml:space="preserve"> – Physics Faculty, Matter Structure Chair </w:t>
      </w:r>
    </w:p>
    <w:p w:rsidR="00CB44B6" w:rsidRPr="00741584" w:rsidRDefault="00CB44B6" w:rsidP="00CB44B6">
      <w:pPr>
        <w:pStyle w:val="a8"/>
        <w:numPr>
          <w:ilvl w:val="0"/>
          <w:numId w:val="6"/>
        </w:numPr>
        <w:rPr>
          <w:color w:val="auto"/>
          <w:sz w:val="24"/>
          <w:szCs w:val="24"/>
        </w:rPr>
      </w:pPr>
      <w:proofErr w:type="spellStart"/>
      <w:r w:rsidRPr="00741584">
        <w:rPr>
          <w:color w:val="auto"/>
          <w:sz w:val="24"/>
          <w:szCs w:val="24"/>
        </w:rPr>
        <w:t>Abdulsayid</w:t>
      </w:r>
      <w:proofErr w:type="spellEnd"/>
      <w:r w:rsidRPr="00741584">
        <w:rPr>
          <w:color w:val="auto"/>
          <w:sz w:val="24"/>
          <w:szCs w:val="24"/>
        </w:rPr>
        <w:t xml:space="preserve"> Azizov – Dean of Faculty of Chemistry</w:t>
      </w:r>
    </w:p>
    <w:p w:rsidR="00CB44B6" w:rsidRPr="00741584" w:rsidRDefault="00CB44B6" w:rsidP="00CB44B6">
      <w:pPr>
        <w:pStyle w:val="a8"/>
        <w:numPr>
          <w:ilvl w:val="0"/>
          <w:numId w:val="6"/>
        </w:numPr>
        <w:rPr>
          <w:color w:val="auto"/>
          <w:sz w:val="24"/>
          <w:szCs w:val="24"/>
        </w:rPr>
      </w:pPr>
      <w:proofErr w:type="spellStart"/>
      <w:r w:rsidRPr="00741584">
        <w:rPr>
          <w:color w:val="auto"/>
          <w:sz w:val="24"/>
          <w:szCs w:val="24"/>
        </w:rPr>
        <w:t>Jasarat</w:t>
      </w:r>
      <w:proofErr w:type="spellEnd"/>
      <w:r w:rsidRPr="00741584">
        <w:rPr>
          <w:color w:val="auto"/>
          <w:sz w:val="24"/>
          <w:szCs w:val="24"/>
        </w:rPr>
        <w:t xml:space="preserve"> </w:t>
      </w:r>
      <w:proofErr w:type="spellStart"/>
      <w:r w:rsidRPr="00741584">
        <w:rPr>
          <w:color w:val="auto"/>
          <w:sz w:val="24"/>
          <w:szCs w:val="24"/>
        </w:rPr>
        <w:t>Shabanov</w:t>
      </w:r>
      <w:proofErr w:type="spellEnd"/>
      <w:r w:rsidRPr="00741584">
        <w:rPr>
          <w:color w:val="auto"/>
          <w:sz w:val="24"/>
          <w:szCs w:val="24"/>
        </w:rPr>
        <w:t xml:space="preserve"> – Faculty of Ecology and Soil Science </w:t>
      </w:r>
    </w:p>
    <w:p w:rsidR="00CB44B6" w:rsidRPr="00741584" w:rsidRDefault="00CB44B6" w:rsidP="00CB44B6">
      <w:pPr>
        <w:pStyle w:val="a8"/>
        <w:numPr>
          <w:ilvl w:val="0"/>
          <w:numId w:val="6"/>
        </w:numPr>
        <w:rPr>
          <w:color w:val="auto"/>
          <w:sz w:val="24"/>
          <w:szCs w:val="24"/>
        </w:rPr>
      </w:pPr>
      <w:proofErr w:type="spellStart"/>
      <w:r w:rsidRPr="00741584">
        <w:rPr>
          <w:color w:val="auto"/>
          <w:sz w:val="24"/>
          <w:szCs w:val="24"/>
        </w:rPr>
        <w:t>Magsad</w:t>
      </w:r>
      <w:proofErr w:type="spellEnd"/>
      <w:r w:rsidRPr="00741584">
        <w:rPr>
          <w:color w:val="auto"/>
          <w:sz w:val="24"/>
          <w:szCs w:val="24"/>
        </w:rPr>
        <w:t xml:space="preserve"> </w:t>
      </w:r>
      <w:proofErr w:type="spellStart"/>
      <w:r w:rsidRPr="00741584">
        <w:rPr>
          <w:color w:val="auto"/>
          <w:sz w:val="24"/>
          <w:szCs w:val="24"/>
        </w:rPr>
        <w:t>Gojamanov</w:t>
      </w:r>
      <w:proofErr w:type="spellEnd"/>
      <w:r w:rsidRPr="00741584">
        <w:rPr>
          <w:color w:val="auto"/>
          <w:sz w:val="24"/>
          <w:szCs w:val="24"/>
        </w:rPr>
        <w:t xml:space="preserve"> – Faculty of Geography, Head of Geodesy and Cartography Chair </w:t>
      </w:r>
    </w:p>
    <w:p w:rsidR="00CB44B6" w:rsidRPr="00741584" w:rsidRDefault="00CB44B6" w:rsidP="00CB44B6">
      <w:pPr>
        <w:pStyle w:val="a8"/>
        <w:numPr>
          <w:ilvl w:val="0"/>
          <w:numId w:val="6"/>
        </w:numPr>
        <w:rPr>
          <w:color w:val="auto"/>
          <w:sz w:val="24"/>
          <w:szCs w:val="24"/>
        </w:rPr>
      </w:pPr>
      <w:proofErr w:type="spellStart"/>
      <w:r w:rsidRPr="00741584">
        <w:rPr>
          <w:color w:val="auto"/>
          <w:sz w:val="24"/>
          <w:szCs w:val="24"/>
        </w:rPr>
        <w:t>Farda</w:t>
      </w:r>
      <w:proofErr w:type="spellEnd"/>
      <w:r w:rsidRPr="00741584">
        <w:rPr>
          <w:color w:val="auto"/>
          <w:sz w:val="24"/>
          <w:szCs w:val="24"/>
        </w:rPr>
        <w:t xml:space="preserve"> </w:t>
      </w:r>
      <w:proofErr w:type="spellStart"/>
      <w:r w:rsidRPr="00741584">
        <w:rPr>
          <w:color w:val="auto"/>
          <w:sz w:val="24"/>
          <w:szCs w:val="24"/>
        </w:rPr>
        <w:t>Imanov</w:t>
      </w:r>
      <w:proofErr w:type="spellEnd"/>
      <w:r w:rsidRPr="00741584">
        <w:rPr>
          <w:color w:val="auto"/>
          <w:sz w:val="24"/>
          <w:szCs w:val="24"/>
        </w:rPr>
        <w:t xml:space="preserve"> – Dean of Faculty of Geography</w:t>
      </w:r>
    </w:p>
    <w:p w:rsidR="00CB44B6" w:rsidRPr="00741584" w:rsidRDefault="00CB44B6" w:rsidP="00CB44B6">
      <w:pPr>
        <w:pStyle w:val="a8"/>
        <w:numPr>
          <w:ilvl w:val="0"/>
          <w:numId w:val="6"/>
        </w:numPr>
        <w:rPr>
          <w:color w:val="auto"/>
          <w:sz w:val="24"/>
          <w:szCs w:val="24"/>
        </w:rPr>
      </w:pPr>
      <w:r w:rsidRPr="00741584">
        <w:rPr>
          <w:color w:val="auto"/>
          <w:sz w:val="24"/>
          <w:szCs w:val="24"/>
        </w:rPr>
        <w:t xml:space="preserve">Elmira Ismayilova – Head of  International Projects’ Department </w:t>
      </w:r>
    </w:p>
    <w:p w:rsidR="00CB44B6" w:rsidRPr="00741584" w:rsidRDefault="00CB44B6" w:rsidP="00CB44B6">
      <w:pPr>
        <w:pStyle w:val="a8"/>
        <w:numPr>
          <w:ilvl w:val="0"/>
          <w:numId w:val="6"/>
        </w:numPr>
        <w:rPr>
          <w:color w:val="auto"/>
          <w:sz w:val="24"/>
          <w:szCs w:val="24"/>
        </w:rPr>
      </w:pPr>
      <w:proofErr w:type="spellStart"/>
      <w:r w:rsidRPr="00741584">
        <w:rPr>
          <w:color w:val="auto"/>
          <w:sz w:val="24"/>
          <w:szCs w:val="24"/>
        </w:rPr>
        <w:t>Zohrab</w:t>
      </w:r>
      <w:proofErr w:type="spellEnd"/>
      <w:r w:rsidRPr="00741584">
        <w:rPr>
          <w:color w:val="auto"/>
          <w:sz w:val="24"/>
          <w:szCs w:val="24"/>
        </w:rPr>
        <w:t xml:space="preserve"> </w:t>
      </w:r>
      <w:proofErr w:type="spellStart"/>
      <w:r w:rsidRPr="00741584">
        <w:rPr>
          <w:color w:val="auto"/>
          <w:sz w:val="24"/>
          <w:szCs w:val="24"/>
        </w:rPr>
        <w:t>Aghamaliyev</w:t>
      </w:r>
      <w:proofErr w:type="spellEnd"/>
      <w:r w:rsidRPr="00741584">
        <w:rPr>
          <w:color w:val="auto"/>
          <w:sz w:val="24"/>
          <w:szCs w:val="24"/>
        </w:rPr>
        <w:t xml:space="preserve"> – Senior scientific worker of Nano-research Centre </w:t>
      </w:r>
    </w:p>
    <w:p w:rsidR="00CB44B6" w:rsidRPr="00741584" w:rsidRDefault="00CB44B6" w:rsidP="00CB44B6">
      <w:pPr>
        <w:pStyle w:val="a8"/>
        <w:numPr>
          <w:ilvl w:val="0"/>
          <w:numId w:val="6"/>
        </w:numPr>
        <w:rPr>
          <w:color w:val="auto"/>
          <w:sz w:val="24"/>
          <w:szCs w:val="24"/>
        </w:rPr>
      </w:pPr>
      <w:r w:rsidRPr="00741584">
        <w:rPr>
          <w:color w:val="auto"/>
          <w:sz w:val="24"/>
          <w:szCs w:val="24"/>
        </w:rPr>
        <w:t xml:space="preserve">Elvin </w:t>
      </w:r>
      <w:proofErr w:type="spellStart"/>
      <w:r w:rsidRPr="00741584">
        <w:rPr>
          <w:color w:val="auto"/>
          <w:sz w:val="24"/>
          <w:szCs w:val="24"/>
        </w:rPr>
        <w:t>Azizbayov</w:t>
      </w:r>
      <w:proofErr w:type="spellEnd"/>
      <w:r w:rsidRPr="00741584">
        <w:rPr>
          <w:color w:val="auto"/>
          <w:sz w:val="24"/>
          <w:szCs w:val="24"/>
        </w:rPr>
        <w:t xml:space="preserve"> – Faculty of Mechanics-Mathematics</w:t>
      </w:r>
    </w:p>
    <w:p w:rsidR="00CB44B6" w:rsidRPr="00741584" w:rsidRDefault="00CB44B6" w:rsidP="00CB44B6">
      <w:pPr>
        <w:pStyle w:val="a8"/>
        <w:numPr>
          <w:ilvl w:val="0"/>
          <w:numId w:val="6"/>
        </w:numPr>
        <w:rPr>
          <w:color w:val="auto"/>
          <w:sz w:val="24"/>
          <w:szCs w:val="24"/>
        </w:rPr>
      </w:pPr>
      <w:proofErr w:type="spellStart"/>
      <w:r w:rsidRPr="00741584">
        <w:rPr>
          <w:color w:val="auto"/>
          <w:sz w:val="24"/>
          <w:szCs w:val="24"/>
        </w:rPr>
        <w:t>Namig</w:t>
      </w:r>
      <w:proofErr w:type="spellEnd"/>
      <w:r w:rsidRPr="00741584">
        <w:rPr>
          <w:color w:val="auto"/>
          <w:sz w:val="24"/>
          <w:szCs w:val="24"/>
        </w:rPr>
        <w:t xml:space="preserve"> </w:t>
      </w:r>
      <w:proofErr w:type="spellStart"/>
      <w:r w:rsidRPr="00741584">
        <w:rPr>
          <w:color w:val="auto"/>
          <w:sz w:val="24"/>
          <w:szCs w:val="24"/>
        </w:rPr>
        <w:t>Shikhaliyev</w:t>
      </w:r>
      <w:proofErr w:type="spellEnd"/>
      <w:r w:rsidRPr="00741584">
        <w:rPr>
          <w:color w:val="auto"/>
          <w:sz w:val="24"/>
          <w:szCs w:val="24"/>
        </w:rPr>
        <w:t xml:space="preserve"> – Faculty of Chemistry </w:t>
      </w:r>
    </w:p>
    <w:p w:rsidR="00CB44B6" w:rsidRPr="00741584" w:rsidRDefault="00CB44B6" w:rsidP="00CB44B6">
      <w:pPr>
        <w:pStyle w:val="a8"/>
        <w:numPr>
          <w:ilvl w:val="0"/>
          <w:numId w:val="6"/>
        </w:numPr>
        <w:rPr>
          <w:color w:val="auto"/>
          <w:sz w:val="24"/>
          <w:szCs w:val="24"/>
        </w:rPr>
      </w:pPr>
      <w:r w:rsidRPr="00741584">
        <w:rPr>
          <w:color w:val="auto"/>
          <w:sz w:val="24"/>
          <w:szCs w:val="24"/>
        </w:rPr>
        <w:t xml:space="preserve">Fatima </w:t>
      </w:r>
      <w:proofErr w:type="spellStart"/>
      <w:r w:rsidRPr="00741584">
        <w:rPr>
          <w:color w:val="auto"/>
          <w:sz w:val="24"/>
          <w:szCs w:val="24"/>
        </w:rPr>
        <w:t>Ahmadova</w:t>
      </w:r>
      <w:proofErr w:type="spellEnd"/>
      <w:r w:rsidRPr="00741584">
        <w:rPr>
          <w:color w:val="auto"/>
          <w:sz w:val="24"/>
          <w:szCs w:val="24"/>
        </w:rPr>
        <w:t xml:space="preserve"> – Student, International Relations </w:t>
      </w:r>
    </w:p>
    <w:p w:rsidR="00CB44B6" w:rsidRPr="00741584" w:rsidRDefault="00CB44B6" w:rsidP="00CB44B6">
      <w:pPr>
        <w:pStyle w:val="a8"/>
        <w:numPr>
          <w:ilvl w:val="0"/>
          <w:numId w:val="6"/>
        </w:numPr>
        <w:rPr>
          <w:color w:val="auto"/>
          <w:sz w:val="24"/>
          <w:szCs w:val="24"/>
        </w:rPr>
      </w:pPr>
      <w:proofErr w:type="spellStart"/>
      <w:r w:rsidRPr="00741584">
        <w:rPr>
          <w:color w:val="auto"/>
          <w:sz w:val="24"/>
          <w:szCs w:val="24"/>
        </w:rPr>
        <w:t>Khoshbakht</w:t>
      </w:r>
      <w:proofErr w:type="spellEnd"/>
      <w:r w:rsidRPr="00741584">
        <w:rPr>
          <w:color w:val="auto"/>
          <w:sz w:val="24"/>
          <w:szCs w:val="24"/>
        </w:rPr>
        <w:t xml:space="preserve"> </w:t>
      </w:r>
      <w:proofErr w:type="spellStart"/>
      <w:r w:rsidRPr="00741584">
        <w:rPr>
          <w:color w:val="auto"/>
          <w:sz w:val="24"/>
          <w:szCs w:val="24"/>
        </w:rPr>
        <w:t>Janhasanzada</w:t>
      </w:r>
      <w:proofErr w:type="spellEnd"/>
      <w:r w:rsidRPr="00741584">
        <w:rPr>
          <w:color w:val="auto"/>
          <w:sz w:val="24"/>
          <w:szCs w:val="24"/>
        </w:rPr>
        <w:t xml:space="preserve"> – Student, History</w:t>
      </w:r>
    </w:p>
    <w:p w:rsidR="00CB44B6" w:rsidRPr="00741584" w:rsidRDefault="00CB44B6" w:rsidP="00CB44B6">
      <w:pPr>
        <w:pStyle w:val="a8"/>
        <w:numPr>
          <w:ilvl w:val="0"/>
          <w:numId w:val="6"/>
        </w:numPr>
        <w:rPr>
          <w:color w:val="auto"/>
          <w:sz w:val="24"/>
          <w:szCs w:val="24"/>
        </w:rPr>
      </w:pPr>
      <w:r w:rsidRPr="00741584">
        <w:rPr>
          <w:color w:val="auto"/>
          <w:sz w:val="24"/>
          <w:szCs w:val="24"/>
        </w:rPr>
        <w:t xml:space="preserve">Osman </w:t>
      </w:r>
      <w:proofErr w:type="spellStart"/>
      <w:r w:rsidRPr="00741584">
        <w:rPr>
          <w:color w:val="auto"/>
          <w:sz w:val="24"/>
          <w:szCs w:val="24"/>
        </w:rPr>
        <w:t>Zeynalli</w:t>
      </w:r>
      <w:proofErr w:type="spellEnd"/>
      <w:r w:rsidRPr="00741584">
        <w:rPr>
          <w:color w:val="auto"/>
          <w:sz w:val="24"/>
          <w:szCs w:val="24"/>
        </w:rPr>
        <w:t xml:space="preserve"> – Student, History</w:t>
      </w:r>
    </w:p>
    <w:p w:rsidR="00CB44B6" w:rsidRPr="00741584" w:rsidRDefault="00CB44B6" w:rsidP="00CB44B6">
      <w:pPr>
        <w:pStyle w:val="a8"/>
        <w:numPr>
          <w:ilvl w:val="0"/>
          <w:numId w:val="6"/>
        </w:numPr>
        <w:rPr>
          <w:color w:val="auto"/>
          <w:sz w:val="24"/>
          <w:szCs w:val="24"/>
        </w:rPr>
      </w:pPr>
      <w:proofErr w:type="spellStart"/>
      <w:r w:rsidRPr="00741584">
        <w:rPr>
          <w:color w:val="auto"/>
          <w:sz w:val="24"/>
          <w:szCs w:val="24"/>
        </w:rPr>
        <w:t>Roza</w:t>
      </w:r>
      <w:proofErr w:type="spellEnd"/>
      <w:r w:rsidRPr="00741584">
        <w:rPr>
          <w:color w:val="auto"/>
          <w:sz w:val="24"/>
          <w:szCs w:val="24"/>
        </w:rPr>
        <w:t xml:space="preserve"> </w:t>
      </w:r>
      <w:proofErr w:type="spellStart"/>
      <w:r w:rsidRPr="00741584">
        <w:rPr>
          <w:color w:val="auto"/>
          <w:sz w:val="24"/>
          <w:szCs w:val="24"/>
        </w:rPr>
        <w:t>Naghiyeva</w:t>
      </w:r>
      <w:proofErr w:type="spellEnd"/>
      <w:r w:rsidRPr="00741584">
        <w:rPr>
          <w:color w:val="auto"/>
          <w:sz w:val="24"/>
          <w:szCs w:val="24"/>
        </w:rPr>
        <w:t xml:space="preserve"> - Student, History</w:t>
      </w:r>
    </w:p>
    <w:p w:rsidR="00CB44B6" w:rsidRPr="00741584" w:rsidRDefault="00CB44B6" w:rsidP="00CB44B6">
      <w:pPr>
        <w:pStyle w:val="a8"/>
        <w:numPr>
          <w:ilvl w:val="0"/>
          <w:numId w:val="6"/>
        </w:numPr>
        <w:rPr>
          <w:color w:val="auto"/>
          <w:sz w:val="24"/>
          <w:szCs w:val="24"/>
        </w:rPr>
      </w:pPr>
      <w:r w:rsidRPr="00741584">
        <w:rPr>
          <w:color w:val="auto"/>
          <w:sz w:val="24"/>
          <w:szCs w:val="24"/>
        </w:rPr>
        <w:t xml:space="preserve">Parvin </w:t>
      </w:r>
      <w:proofErr w:type="spellStart"/>
      <w:r w:rsidRPr="00741584">
        <w:rPr>
          <w:color w:val="auto"/>
          <w:sz w:val="24"/>
          <w:szCs w:val="24"/>
        </w:rPr>
        <w:t>Abdullayeva</w:t>
      </w:r>
      <w:proofErr w:type="spellEnd"/>
      <w:r w:rsidRPr="00741584">
        <w:rPr>
          <w:color w:val="auto"/>
          <w:sz w:val="24"/>
          <w:szCs w:val="24"/>
        </w:rPr>
        <w:t xml:space="preserve"> - Student, History</w:t>
      </w:r>
    </w:p>
    <w:p w:rsidR="00CB44B6" w:rsidRPr="00741584" w:rsidRDefault="00CB44B6" w:rsidP="00CB44B6">
      <w:pPr>
        <w:pStyle w:val="a8"/>
        <w:numPr>
          <w:ilvl w:val="0"/>
          <w:numId w:val="6"/>
        </w:numPr>
        <w:rPr>
          <w:color w:val="auto"/>
          <w:sz w:val="24"/>
          <w:szCs w:val="24"/>
        </w:rPr>
      </w:pPr>
      <w:proofErr w:type="spellStart"/>
      <w:r w:rsidRPr="00741584">
        <w:rPr>
          <w:color w:val="auto"/>
          <w:sz w:val="24"/>
          <w:szCs w:val="24"/>
        </w:rPr>
        <w:t>Lala</w:t>
      </w:r>
      <w:proofErr w:type="spellEnd"/>
      <w:r w:rsidRPr="00741584">
        <w:rPr>
          <w:color w:val="auto"/>
          <w:sz w:val="24"/>
          <w:szCs w:val="24"/>
        </w:rPr>
        <w:t xml:space="preserve"> </w:t>
      </w:r>
      <w:proofErr w:type="spellStart"/>
      <w:r w:rsidRPr="00741584">
        <w:rPr>
          <w:color w:val="auto"/>
          <w:sz w:val="24"/>
          <w:szCs w:val="24"/>
        </w:rPr>
        <w:t>Mamiyeva</w:t>
      </w:r>
      <w:proofErr w:type="spellEnd"/>
      <w:r w:rsidRPr="00741584">
        <w:rPr>
          <w:color w:val="auto"/>
          <w:sz w:val="24"/>
          <w:szCs w:val="24"/>
        </w:rPr>
        <w:t xml:space="preserve"> – Student, International Relations</w:t>
      </w:r>
    </w:p>
    <w:p w:rsidR="00CB44B6" w:rsidRPr="00741584" w:rsidRDefault="00CB44B6" w:rsidP="00CB44B6">
      <w:pPr>
        <w:pStyle w:val="a8"/>
        <w:numPr>
          <w:ilvl w:val="0"/>
          <w:numId w:val="6"/>
        </w:numPr>
        <w:rPr>
          <w:color w:val="auto"/>
          <w:sz w:val="24"/>
          <w:szCs w:val="24"/>
        </w:rPr>
      </w:pPr>
      <w:r w:rsidRPr="00741584">
        <w:rPr>
          <w:color w:val="auto"/>
          <w:sz w:val="24"/>
          <w:szCs w:val="24"/>
        </w:rPr>
        <w:t xml:space="preserve">Gunel </w:t>
      </w:r>
      <w:proofErr w:type="spellStart"/>
      <w:r w:rsidRPr="00741584">
        <w:rPr>
          <w:color w:val="auto"/>
          <w:sz w:val="24"/>
          <w:szCs w:val="24"/>
        </w:rPr>
        <w:t>Asadova</w:t>
      </w:r>
      <w:proofErr w:type="spellEnd"/>
      <w:r w:rsidRPr="00741584">
        <w:rPr>
          <w:color w:val="auto"/>
          <w:sz w:val="24"/>
          <w:szCs w:val="24"/>
        </w:rPr>
        <w:t xml:space="preserve"> - Student, International Relations</w:t>
      </w:r>
    </w:p>
    <w:p w:rsidR="00CB44B6" w:rsidRPr="00741584" w:rsidRDefault="00CB44B6" w:rsidP="00CB44B6">
      <w:pPr>
        <w:pStyle w:val="a8"/>
        <w:numPr>
          <w:ilvl w:val="0"/>
          <w:numId w:val="6"/>
        </w:numPr>
        <w:rPr>
          <w:color w:val="auto"/>
          <w:sz w:val="24"/>
          <w:szCs w:val="24"/>
        </w:rPr>
      </w:pPr>
      <w:r w:rsidRPr="00741584">
        <w:rPr>
          <w:color w:val="auto"/>
          <w:sz w:val="24"/>
          <w:szCs w:val="24"/>
        </w:rPr>
        <w:t xml:space="preserve">Sara </w:t>
      </w:r>
      <w:proofErr w:type="spellStart"/>
      <w:r w:rsidRPr="00741584">
        <w:rPr>
          <w:color w:val="auto"/>
          <w:sz w:val="24"/>
          <w:szCs w:val="24"/>
        </w:rPr>
        <w:t>Alasgarova</w:t>
      </w:r>
      <w:proofErr w:type="spellEnd"/>
      <w:r w:rsidRPr="00741584">
        <w:rPr>
          <w:color w:val="auto"/>
          <w:sz w:val="24"/>
          <w:szCs w:val="24"/>
        </w:rPr>
        <w:t xml:space="preserve"> - Student, International Relations </w:t>
      </w:r>
    </w:p>
    <w:p w:rsidR="00CB44B6" w:rsidRPr="00741584" w:rsidRDefault="00CB44B6" w:rsidP="00CB44B6">
      <w:pPr>
        <w:pStyle w:val="a8"/>
        <w:numPr>
          <w:ilvl w:val="0"/>
          <w:numId w:val="6"/>
        </w:numPr>
        <w:rPr>
          <w:color w:val="auto"/>
          <w:sz w:val="24"/>
          <w:szCs w:val="24"/>
        </w:rPr>
      </w:pPr>
      <w:proofErr w:type="spellStart"/>
      <w:r w:rsidRPr="00741584">
        <w:rPr>
          <w:color w:val="auto"/>
          <w:sz w:val="24"/>
          <w:szCs w:val="24"/>
        </w:rPr>
        <w:t>Elnara</w:t>
      </w:r>
      <w:proofErr w:type="spellEnd"/>
      <w:r w:rsidRPr="00741584">
        <w:rPr>
          <w:color w:val="auto"/>
          <w:sz w:val="24"/>
          <w:szCs w:val="24"/>
        </w:rPr>
        <w:t xml:space="preserve"> </w:t>
      </w:r>
      <w:proofErr w:type="spellStart"/>
      <w:r w:rsidRPr="00741584">
        <w:rPr>
          <w:color w:val="auto"/>
          <w:sz w:val="24"/>
          <w:szCs w:val="24"/>
        </w:rPr>
        <w:t>Aliyeva</w:t>
      </w:r>
      <w:proofErr w:type="spellEnd"/>
      <w:r w:rsidRPr="00741584">
        <w:rPr>
          <w:color w:val="auto"/>
          <w:sz w:val="24"/>
          <w:szCs w:val="24"/>
        </w:rPr>
        <w:t xml:space="preserve"> - Student, International Relations</w:t>
      </w:r>
    </w:p>
    <w:p w:rsidR="00CB44B6" w:rsidRPr="00741584" w:rsidRDefault="00CB44B6" w:rsidP="00CB44B6">
      <w:pPr>
        <w:rPr>
          <w:color w:val="auto"/>
          <w:sz w:val="24"/>
          <w:szCs w:val="24"/>
        </w:rPr>
      </w:pPr>
    </w:p>
    <w:p w:rsidR="00CB44B6" w:rsidRPr="00741584" w:rsidRDefault="00CB44B6" w:rsidP="00CB44B6">
      <w:pPr>
        <w:rPr>
          <w:b/>
          <w:color w:val="auto"/>
          <w:sz w:val="24"/>
          <w:szCs w:val="24"/>
          <w:u w:val="single"/>
        </w:rPr>
      </w:pPr>
      <w:r w:rsidRPr="00741584">
        <w:rPr>
          <w:b/>
          <w:color w:val="auto"/>
          <w:sz w:val="24"/>
          <w:szCs w:val="24"/>
          <w:u w:val="single"/>
        </w:rPr>
        <w:t>Interviews at Azerbaijan Technical University, from 13:00 to 16:00</w:t>
      </w:r>
    </w:p>
    <w:p w:rsidR="00CB44B6" w:rsidRPr="00741584" w:rsidRDefault="00CB44B6" w:rsidP="00CB44B6">
      <w:pPr>
        <w:pStyle w:val="a8"/>
        <w:numPr>
          <w:ilvl w:val="0"/>
          <w:numId w:val="7"/>
        </w:numPr>
        <w:rPr>
          <w:color w:val="auto"/>
          <w:sz w:val="24"/>
          <w:szCs w:val="24"/>
        </w:rPr>
      </w:pPr>
      <w:proofErr w:type="spellStart"/>
      <w:r w:rsidRPr="00741584">
        <w:rPr>
          <w:color w:val="auto"/>
          <w:sz w:val="24"/>
          <w:szCs w:val="24"/>
        </w:rPr>
        <w:t>Jehan</w:t>
      </w:r>
      <w:proofErr w:type="spellEnd"/>
      <w:r w:rsidRPr="00741584">
        <w:rPr>
          <w:color w:val="auto"/>
          <w:sz w:val="24"/>
          <w:szCs w:val="24"/>
        </w:rPr>
        <w:t xml:space="preserve"> </w:t>
      </w:r>
      <w:proofErr w:type="spellStart"/>
      <w:r w:rsidRPr="00741584">
        <w:rPr>
          <w:color w:val="auto"/>
          <w:sz w:val="24"/>
          <w:szCs w:val="24"/>
        </w:rPr>
        <w:t>Aslanzada</w:t>
      </w:r>
      <w:proofErr w:type="spellEnd"/>
      <w:r w:rsidRPr="00741584">
        <w:rPr>
          <w:color w:val="auto"/>
          <w:sz w:val="24"/>
          <w:szCs w:val="24"/>
        </w:rPr>
        <w:t xml:space="preserve"> – Dean</w:t>
      </w:r>
    </w:p>
    <w:p w:rsidR="00CB44B6" w:rsidRPr="00741584" w:rsidRDefault="00CB44B6" w:rsidP="00CB44B6">
      <w:pPr>
        <w:pStyle w:val="a8"/>
        <w:numPr>
          <w:ilvl w:val="0"/>
          <w:numId w:val="7"/>
        </w:numPr>
        <w:spacing w:after="200" w:line="276" w:lineRule="auto"/>
        <w:rPr>
          <w:color w:val="auto"/>
          <w:sz w:val="24"/>
          <w:szCs w:val="24"/>
        </w:rPr>
      </w:pPr>
      <w:proofErr w:type="spellStart"/>
      <w:r w:rsidRPr="00741584">
        <w:rPr>
          <w:color w:val="auto"/>
          <w:sz w:val="24"/>
          <w:szCs w:val="24"/>
        </w:rPr>
        <w:t>Arastun</w:t>
      </w:r>
      <w:proofErr w:type="spellEnd"/>
      <w:r w:rsidRPr="00741584">
        <w:rPr>
          <w:color w:val="auto"/>
          <w:sz w:val="24"/>
          <w:szCs w:val="24"/>
        </w:rPr>
        <w:t xml:space="preserve"> </w:t>
      </w:r>
      <w:proofErr w:type="spellStart"/>
      <w:r w:rsidRPr="00741584">
        <w:rPr>
          <w:color w:val="auto"/>
          <w:sz w:val="24"/>
          <w:szCs w:val="24"/>
        </w:rPr>
        <w:t>Mammadov</w:t>
      </w:r>
      <w:proofErr w:type="spellEnd"/>
      <w:r w:rsidRPr="00741584">
        <w:rPr>
          <w:color w:val="auto"/>
          <w:sz w:val="24"/>
          <w:szCs w:val="24"/>
        </w:rPr>
        <w:t xml:space="preserve"> - Dean of Faculty “Machine engineering”</w:t>
      </w:r>
    </w:p>
    <w:p w:rsidR="00CB44B6" w:rsidRPr="00741584" w:rsidRDefault="00CB44B6" w:rsidP="00CB44B6">
      <w:pPr>
        <w:pStyle w:val="a8"/>
        <w:numPr>
          <w:ilvl w:val="0"/>
          <w:numId w:val="7"/>
        </w:numPr>
        <w:spacing w:after="200" w:line="276" w:lineRule="auto"/>
        <w:rPr>
          <w:color w:val="auto"/>
          <w:sz w:val="24"/>
          <w:szCs w:val="24"/>
        </w:rPr>
      </w:pPr>
      <w:proofErr w:type="spellStart"/>
      <w:r w:rsidRPr="00741584">
        <w:rPr>
          <w:color w:val="auto"/>
          <w:sz w:val="24"/>
          <w:szCs w:val="24"/>
        </w:rPr>
        <w:t>Subhan</w:t>
      </w:r>
      <w:proofErr w:type="spellEnd"/>
      <w:r w:rsidRPr="00741584">
        <w:rPr>
          <w:color w:val="auto"/>
          <w:sz w:val="24"/>
          <w:szCs w:val="24"/>
        </w:rPr>
        <w:t xml:space="preserve"> Namazov – Faculty of Metallurgy</w:t>
      </w:r>
    </w:p>
    <w:p w:rsidR="00CB44B6" w:rsidRPr="00741584" w:rsidRDefault="00CB44B6" w:rsidP="00CB44B6">
      <w:pPr>
        <w:pStyle w:val="a8"/>
        <w:numPr>
          <w:ilvl w:val="0"/>
          <w:numId w:val="7"/>
        </w:numPr>
        <w:spacing w:after="200" w:line="276" w:lineRule="auto"/>
        <w:rPr>
          <w:color w:val="auto"/>
          <w:sz w:val="24"/>
          <w:szCs w:val="24"/>
        </w:rPr>
      </w:pPr>
      <w:proofErr w:type="spellStart"/>
      <w:r w:rsidRPr="00741584">
        <w:rPr>
          <w:color w:val="auto"/>
          <w:sz w:val="24"/>
          <w:szCs w:val="24"/>
        </w:rPr>
        <w:t>Hasan</w:t>
      </w:r>
      <w:proofErr w:type="spellEnd"/>
      <w:r w:rsidRPr="00741584">
        <w:rPr>
          <w:color w:val="auto"/>
          <w:sz w:val="24"/>
          <w:szCs w:val="24"/>
        </w:rPr>
        <w:t xml:space="preserve"> </w:t>
      </w:r>
      <w:proofErr w:type="spellStart"/>
      <w:r w:rsidRPr="00741584">
        <w:rPr>
          <w:color w:val="auto"/>
          <w:sz w:val="24"/>
          <w:szCs w:val="24"/>
        </w:rPr>
        <w:t>Huseynov</w:t>
      </w:r>
      <w:proofErr w:type="spellEnd"/>
      <w:r w:rsidRPr="00741584">
        <w:rPr>
          <w:color w:val="auto"/>
          <w:sz w:val="24"/>
          <w:szCs w:val="24"/>
        </w:rPr>
        <w:t xml:space="preserve"> – Head of Technology Chair</w:t>
      </w:r>
    </w:p>
    <w:p w:rsidR="00CB44B6" w:rsidRPr="00741584" w:rsidRDefault="00CB44B6" w:rsidP="00CB44B6">
      <w:pPr>
        <w:pStyle w:val="a8"/>
        <w:numPr>
          <w:ilvl w:val="0"/>
          <w:numId w:val="7"/>
        </w:numPr>
        <w:spacing w:after="200" w:line="276" w:lineRule="auto"/>
        <w:rPr>
          <w:color w:val="auto"/>
          <w:sz w:val="24"/>
          <w:szCs w:val="24"/>
        </w:rPr>
      </w:pPr>
      <w:proofErr w:type="spellStart"/>
      <w:r w:rsidRPr="00741584">
        <w:rPr>
          <w:color w:val="auto"/>
          <w:sz w:val="24"/>
          <w:szCs w:val="24"/>
        </w:rPr>
        <w:t>Khalig</w:t>
      </w:r>
      <w:proofErr w:type="spellEnd"/>
      <w:r w:rsidRPr="00741584">
        <w:rPr>
          <w:color w:val="auto"/>
          <w:sz w:val="24"/>
          <w:szCs w:val="24"/>
        </w:rPr>
        <w:t xml:space="preserve"> </w:t>
      </w:r>
      <w:proofErr w:type="spellStart"/>
      <w:r w:rsidRPr="00741584">
        <w:rPr>
          <w:color w:val="auto"/>
          <w:sz w:val="24"/>
          <w:szCs w:val="24"/>
        </w:rPr>
        <w:t>Yahudov</w:t>
      </w:r>
      <w:proofErr w:type="spellEnd"/>
      <w:r w:rsidRPr="00741584">
        <w:rPr>
          <w:color w:val="auto"/>
          <w:sz w:val="24"/>
          <w:szCs w:val="24"/>
        </w:rPr>
        <w:t xml:space="preserve"> – Vice-rector for academic affairs </w:t>
      </w:r>
    </w:p>
    <w:p w:rsidR="00CB44B6" w:rsidRPr="00741584" w:rsidRDefault="00CB44B6" w:rsidP="00CB44B6">
      <w:pPr>
        <w:pStyle w:val="a8"/>
        <w:numPr>
          <w:ilvl w:val="0"/>
          <w:numId w:val="7"/>
        </w:numPr>
        <w:spacing w:after="200" w:line="276" w:lineRule="auto"/>
        <w:rPr>
          <w:color w:val="auto"/>
          <w:sz w:val="24"/>
          <w:szCs w:val="24"/>
        </w:rPr>
      </w:pPr>
      <w:r w:rsidRPr="00741584">
        <w:rPr>
          <w:color w:val="auto"/>
          <w:sz w:val="24"/>
          <w:szCs w:val="24"/>
        </w:rPr>
        <w:t xml:space="preserve">Isa </w:t>
      </w:r>
      <w:proofErr w:type="spellStart"/>
      <w:r w:rsidRPr="00741584">
        <w:rPr>
          <w:color w:val="auto"/>
          <w:sz w:val="24"/>
          <w:szCs w:val="24"/>
        </w:rPr>
        <w:t>Khalilov</w:t>
      </w:r>
      <w:proofErr w:type="spellEnd"/>
      <w:r w:rsidRPr="00741584">
        <w:rPr>
          <w:color w:val="auto"/>
          <w:sz w:val="24"/>
          <w:szCs w:val="24"/>
        </w:rPr>
        <w:t xml:space="preserve"> – Vice-rector for scientific affairs</w:t>
      </w:r>
    </w:p>
    <w:p w:rsidR="00CB44B6" w:rsidRPr="00741584" w:rsidRDefault="00CB44B6" w:rsidP="00CB44B6">
      <w:pPr>
        <w:pStyle w:val="a8"/>
        <w:numPr>
          <w:ilvl w:val="0"/>
          <w:numId w:val="7"/>
        </w:numPr>
        <w:spacing w:after="200" w:line="276" w:lineRule="auto"/>
        <w:rPr>
          <w:color w:val="auto"/>
          <w:sz w:val="24"/>
          <w:szCs w:val="24"/>
        </w:rPr>
      </w:pPr>
      <w:proofErr w:type="spellStart"/>
      <w:r w:rsidRPr="00741584">
        <w:rPr>
          <w:color w:val="auto"/>
          <w:sz w:val="24"/>
          <w:szCs w:val="24"/>
        </w:rPr>
        <w:t>Hikmat</w:t>
      </w:r>
      <w:proofErr w:type="spellEnd"/>
      <w:r w:rsidRPr="00741584">
        <w:rPr>
          <w:color w:val="auto"/>
          <w:sz w:val="24"/>
          <w:szCs w:val="24"/>
        </w:rPr>
        <w:t xml:space="preserve"> Aliyev – Head of Chair “Electro-mechanics and electrical equipment” </w:t>
      </w:r>
    </w:p>
    <w:p w:rsidR="00CB44B6" w:rsidRPr="00741584" w:rsidRDefault="00CB44B6" w:rsidP="00CB44B6">
      <w:pPr>
        <w:pStyle w:val="a8"/>
        <w:numPr>
          <w:ilvl w:val="0"/>
          <w:numId w:val="7"/>
        </w:numPr>
        <w:spacing w:after="200" w:line="276" w:lineRule="auto"/>
        <w:rPr>
          <w:color w:val="auto"/>
          <w:sz w:val="24"/>
          <w:szCs w:val="24"/>
        </w:rPr>
      </w:pPr>
      <w:r w:rsidRPr="00741584">
        <w:rPr>
          <w:color w:val="auto"/>
          <w:sz w:val="24"/>
          <w:szCs w:val="24"/>
        </w:rPr>
        <w:t xml:space="preserve"> </w:t>
      </w:r>
      <w:proofErr w:type="spellStart"/>
      <w:r w:rsidRPr="00741584">
        <w:rPr>
          <w:color w:val="auto"/>
          <w:sz w:val="24"/>
          <w:szCs w:val="24"/>
        </w:rPr>
        <w:t>Ziyafat</w:t>
      </w:r>
      <w:proofErr w:type="spellEnd"/>
      <w:r w:rsidRPr="00741584">
        <w:rPr>
          <w:color w:val="auto"/>
          <w:sz w:val="24"/>
          <w:szCs w:val="24"/>
        </w:rPr>
        <w:t xml:space="preserve"> </w:t>
      </w:r>
      <w:proofErr w:type="spellStart"/>
      <w:r w:rsidRPr="00741584">
        <w:rPr>
          <w:color w:val="auto"/>
          <w:sz w:val="24"/>
          <w:szCs w:val="24"/>
        </w:rPr>
        <w:t>Karimov</w:t>
      </w:r>
      <w:proofErr w:type="spellEnd"/>
      <w:r w:rsidRPr="00741584">
        <w:rPr>
          <w:color w:val="auto"/>
          <w:sz w:val="24"/>
          <w:szCs w:val="24"/>
        </w:rPr>
        <w:t xml:space="preserve"> – Head of Chair “Automobile technics”</w:t>
      </w:r>
    </w:p>
    <w:p w:rsidR="00CB44B6" w:rsidRPr="00741584" w:rsidRDefault="00CB44B6" w:rsidP="00CB44B6">
      <w:pPr>
        <w:pStyle w:val="a8"/>
        <w:numPr>
          <w:ilvl w:val="0"/>
          <w:numId w:val="7"/>
        </w:numPr>
        <w:spacing w:after="200" w:line="276" w:lineRule="auto"/>
        <w:rPr>
          <w:color w:val="auto"/>
          <w:sz w:val="24"/>
          <w:szCs w:val="24"/>
        </w:rPr>
      </w:pPr>
      <w:r w:rsidRPr="00741584">
        <w:rPr>
          <w:color w:val="auto"/>
          <w:sz w:val="24"/>
          <w:szCs w:val="24"/>
        </w:rPr>
        <w:t xml:space="preserve">Imran </w:t>
      </w:r>
      <w:proofErr w:type="spellStart"/>
      <w:r w:rsidRPr="00741584">
        <w:rPr>
          <w:color w:val="auto"/>
          <w:sz w:val="24"/>
          <w:szCs w:val="24"/>
        </w:rPr>
        <w:t>Yolchuyev</w:t>
      </w:r>
      <w:proofErr w:type="spellEnd"/>
      <w:r w:rsidRPr="00741584">
        <w:rPr>
          <w:color w:val="auto"/>
          <w:sz w:val="24"/>
          <w:szCs w:val="24"/>
        </w:rPr>
        <w:t xml:space="preserve">  - Head of “Sabah Centre”</w:t>
      </w:r>
    </w:p>
    <w:p w:rsidR="00CB44B6" w:rsidRPr="00741584" w:rsidRDefault="00CB44B6" w:rsidP="00CB44B6">
      <w:pPr>
        <w:pStyle w:val="a8"/>
        <w:numPr>
          <w:ilvl w:val="0"/>
          <w:numId w:val="7"/>
        </w:numPr>
        <w:spacing w:after="200" w:line="276" w:lineRule="auto"/>
        <w:rPr>
          <w:color w:val="auto"/>
          <w:sz w:val="24"/>
          <w:szCs w:val="24"/>
        </w:rPr>
      </w:pPr>
      <w:proofErr w:type="spellStart"/>
      <w:r w:rsidRPr="00741584">
        <w:rPr>
          <w:color w:val="auto"/>
          <w:sz w:val="24"/>
          <w:szCs w:val="24"/>
        </w:rPr>
        <w:t>Vahid</w:t>
      </w:r>
      <w:proofErr w:type="spellEnd"/>
      <w:r w:rsidRPr="00741584">
        <w:rPr>
          <w:color w:val="auto"/>
          <w:sz w:val="24"/>
          <w:szCs w:val="24"/>
        </w:rPr>
        <w:t xml:space="preserve"> </w:t>
      </w:r>
      <w:proofErr w:type="spellStart"/>
      <w:r w:rsidRPr="00741584">
        <w:rPr>
          <w:color w:val="auto"/>
          <w:sz w:val="24"/>
          <w:szCs w:val="24"/>
        </w:rPr>
        <w:t>Farhadov</w:t>
      </w:r>
      <w:proofErr w:type="spellEnd"/>
      <w:r w:rsidRPr="00741584">
        <w:rPr>
          <w:color w:val="auto"/>
          <w:sz w:val="24"/>
          <w:szCs w:val="24"/>
        </w:rPr>
        <w:t xml:space="preserve"> – Chair “Automation and Management” </w:t>
      </w:r>
    </w:p>
    <w:p w:rsidR="00CB44B6" w:rsidRPr="00741584" w:rsidRDefault="00CB44B6" w:rsidP="00CB44B6">
      <w:pPr>
        <w:pStyle w:val="a8"/>
        <w:numPr>
          <w:ilvl w:val="0"/>
          <w:numId w:val="7"/>
        </w:numPr>
        <w:spacing w:after="200" w:line="276" w:lineRule="auto"/>
        <w:rPr>
          <w:color w:val="auto"/>
          <w:sz w:val="24"/>
          <w:szCs w:val="24"/>
        </w:rPr>
      </w:pPr>
      <w:proofErr w:type="spellStart"/>
      <w:r w:rsidRPr="00741584">
        <w:rPr>
          <w:color w:val="auto"/>
          <w:sz w:val="24"/>
          <w:szCs w:val="24"/>
        </w:rPr>
        <w:t>Elchin</w:t>
      </w:r>
      <w:proofErr w:type="spellEnd"/>
      <w:r w:rsidRPr="00741584">
        <w:rPr>
          <w:color w:val="auto"/>
          <w:sz w:val="24"/>
          <w:szCs w:val="24"/>
        </w:rPr>
        <w:t xml:space="preserve"> </w:t>
      </w:r>
      <w:proofErr w:type="spellStart"/>
      <w:r w:rsidRPr="00741584">
        <w:rPr>
          <w:color w:val="auto"/>
          <w:sz w:val="24"/>
          <w:szCs w:val="24"/>
        </w:rPr>
        <w:t>Gozalov</w:t>
      </w:r>
      <w:proofErr w:type="spellEnd"/>
      <w:r w:rsidRPr="00741584">
        <w:rPr>
          <w:color w:val="auto"/>
          <w:sz w:val="24"/>
          <w:szCs w:val="24"/>
        </w:rPr>
        <w:t xml:space="preserve"> – Head of Chair “Communication…</w:t>
      </w:r>
    </w:p>
    <w:p w:rsidR="00CB44B6" w:rsidRPr="00741584" w:rsidRDefault="00CB44B6" w:rsidP="00CB44B6">
      <w:pPr>
        <w:pStyle w:val="a8"/>
        <w:numPr>
          <w:ilvl w:val="0"/>
          <w:numId w:val="7"/>
        </w:numPr>
        <w:spacing w:after="200" w:line="276" w:lineRule="auto"/>
        <w:rPr>
          <w:color w:val="auto"/>
          <w:sz w:val="24"/>
          <w:szCs w:val="24"/>
        </w:rPr>
      </w:pPr>
      <w:proofErr w:type="spellStart"/>
      <w:r w:rsidRPr="00741584">
        <w:rPr>
          <w:color w:val="auto"/>
          <w:sz w:val="24"/>
          <w:szCs w:val="24"/>
        </w:rPr>
        <w:t>Elchin</w:t>
      </w:r>
      <w:proofErr w:type="spellEnd"/>
      <w:r w:rsidRPr="00741584">
        <w:rPr>
          <w:color w:val="auto"/>
          <w:sz w:val="24"/>
          <w:szCs w:val="24"/>
        </w:rPr>
        <w:t xml:space="preserve"> </w:t>
      </w:r>
      <w:proofErr w:type="spellStart"/>
      <w:r w:rsidRPr="00741584">
        <w:rPr>
          <w:color w:val="auto"/>
          <w:sz w:val="24"/>
          <w:szCs w:val="24"/>
        </w:rPr>
        <w:t>Rzayev</w:t>
      </w:r>
      <w:proofErr w:type="spellEnd"/>
      <w:r w:rsidRPr="00741584">
        <w:rPr>
          <w:color w:val="auto"/>
          <w:sz w:val="24"/>
          <w:szCs w:val="24"/>
        </w:rPr>
        <w:t xml:space="preserve"> – Chair “Technology of Machine-building” </w:t>
      </w:r>
    </w:p>
    <w:p w:rsidR="00CB44B6" w:rsidRPr="00741584" w:rsidRDefault="00CB44B6" w:rsidP="00CB44B6">
      <w:pPr>
        <w:pStyle w:val="a8"/>
        <w:numPr>
          <w:ilvl w:val="0"/>
          <w:numId w:val="7"/>
        </w:numPr>
        <w:spacing w:after="200" w:line="276" w:lineRule="auto"/>
        <w:rPr>
          <w:color w:val="auto"/>
          <w:sz w:val="24"/>
          <w:szCs w:val="24"/>
        </w:rPr>
      </w:pPr>
      <w:proofErr w:type="spellStart"/>
      <w:r w:rsidRPr="00741584">
        <w:rPr>
          <w:color w:val="auto"/>
          <w:sz w:val="24"/>
          <w:szCs w:val="24"/>
        </w:rPr>
        <w:t>Huseyn</w:t>
      </w:r>
      <w:proofErr w:type="spellEnd"/>
      <w:r w:rsidRPr="00741584">
        <w:rPr>
          <w:color w:val="auto"/>
          <w:sz w:val="24"/>
          <w:szCs w:val="24"/>
        </w:rPr>
        <w:t xml:space="preserve"> </w:t>
      </w:r>
      <w:proofErr w:type="spellStart"/>
      <w:r w:rsidRPr="00741584">
        <w:rPr>
          <w:color w:val="auto"/>
          <w:sz w:val="24"/>
          <w:szCs w:val="24"/>
        </w:rPr>
        <w:t>Mirzayev</w:t>
      </w:r>
      <w:proofErr w:type="spellEnd"/>
      <w:r w:rsidRPr="00741584">
        <w:rPr>
          <w:color w:val="auto"/>
          <w:sz w:val="24"/>
          <w:szCs w:val="24"/>
        </w:rPr>
        <w:t xml:space="preserve"> – Chair “….</w:t>
      </w:r>
    </w:p>
    <w:p w:rsidR="00CB44B6" w:rsidRPr="00741584" w:rsidRDefault="00CB44B6" w:rsidP="00CB44B6">
      <w:pPr>
        <w:pStyle w:val="a8"/>
        <w:numPr>
          <w:ilvl w:val="0"/>
          <w:numId w:val="7"/>
        </w:numPr>
        <w:spacing w:after="200" w:line="276" w:lineRule="auto"/>
        <w:rPr>
          <w:color w:val="auto"/>
          <w:sz w:val="24"/>
          <w:szCs w:val="24"/>
        </w:rPr>
      </w:pPr>
      <w:proofErr w:type="spellStart"/>
      <w:r w:rsidRPr="00741584">
        <w:rPr>
          <w:color w:val="auto"/>
          <w:sz w:val="24"/>
          <w:szCs w:val="24"/>
        </w:rPr>
        <w:lastRenderedPageBreak/>
        <w:t>Sarkhan</w:t>
      </w:r>
      <w:proofErr w:type="spellEnd"/>
      <w:r w:rsidRPr="00741584">
        <w:rPr>
          <w:color w:val="auto"/>
          <w:sz w:val="24"/>
          <w:szCs w:val="24"/>
        </w:rPr>
        <w:t xml:space="preserve"> </w:t>
      </w:r>
      <w:proofErr w:type="spellStart"/>
      <w:r w:rsidRPr="00741584">
        <w:rPr>
          <w:color w:val="auto"/>
          <w:sz w:val="24"/>
          <w:szCs w:val="24"/>
        </w:rPr>
        <w:t>Kamilbayli</w:t>
      </w:r>
      <w:proofErr w:type="spellEnd"/>
      <w:r w:rsidRPr="00741584">
        <w:rPr>
          <w:color w:val="auto"/>
          <w:sz w:val="24"/>
          <w:szCs w:val="24"/>
        </w:rPr>
        <w:t xml:space="preserve"> – Student, Technology of arm and arm systems </w:t>
      </w:r>
    </w:p>
    <w:p w:rsidR="00CB44B6" w:rsidRPr="00741584" w:rsidRDefault="00CB44B6" w:rsidP="00CB44B6">
      <w:pPr>
        <w:pStyle w:val="a8"/>
        <w:numPr>
          <w:ilvl w:val="0"/>
          <w:numId w:val="7"/>
        </w:numPr>
        <w:spacing w:after="200" w:line="276" w:lineRule="auto"/>
        <w:rPr>
          <w:color w:val="auto"/>
          <w:sz w:val="24"/>
          <w:szCs w:val="24"/>
        </w:rPr>
      </w:pPr>
      <w:proofErr w:type="spellStart"/>
      <w:r w:rsidRPr="00741584">
        <w:rPr>
          <w:color w:val="auto"/>
          <w:sz w:val="24"/>
          <w:szCs w:val="24"/>
        </w:rPr>
        <w:t>Ilgar</w:t>
      </w:r>
      <w:proofErr w:type="spellEnd"/>
      <w:r w:rsidRPr="00741584">
        <w:rPr>
          <w:color w:val="auto"/>
          <w:sz w:val="24"/>
          <w:szCs w:val="24"/>
        </w:rPr>
        <w:t xml:space="preserve"> Aliyev – Student, Technological and Light Industry Machines </w:t>
      </w:r>
    </w:p>
    <w:p w:rsidR="00CB44B6" w:rsidRPr="00741584" w:rsidRDefault="00CB44B6" w:rsidP="00CB44B6">
      <w:pPr>
        <w:pStyle w:val="a8"/>
        <w:numPr>
          <w:ilvl w:val="0"/>
          <w:numId w:val="7"/>
        </w:numPr>
        <w:spacing w:after="200" w:line="276" w:lineRule="auto"/>
        <w:rPr>
          <w:color w:val="auto"/>
          <w:sz w:val="24"/>
          <w:szCs w:val="24"/>
        </w:rPr>
      </w:pPr>
      <w:proofErr w:type="spellStart"/>
      <w:r w:rsidRPr="00741584">
        <w:rPr>
          <w:color w:val="auto"/>
          <w:sz w:val="24"/>
          <w:szCs w:val="24"/>
        </w:rPr>
        <w:t>Leyla</w:t>
      </w:r>
      <w:proofErr w:type="spellEnd"/>
      <w:r w:rsidRPr="00741584">
        <w:rPr>
          <w:color w:val="auto"/>
          <w:sz w:val="24"/>
          <w:szCs w:val="24"/>
        </w:rPr>
        <w:t xml:space="preserve"> </w:t>
      </w:r>
      <w:proofErr w:type="spellStart"/>
      <w:r w:rsidRPr="00741584">
        <w:rPr>
          <w:color w:val="auto"/>
          <w:sz w:val="24"/>
          <w:szCs w:val="24"/>
        </w:rPr>
        <w:t>Abbasli</w:t>
      </w:r>
      <w:proofErr w:type="spellEnd"/>
      <w:r w:rsidRPr="00741584">
        <w:rPr>
          <w:color w:val="auto"/>
          <w:sz w:val="24"/>
          <w:szCs w:val="24"/>
        </w:rPr>
        <w:t xml:space="preserve"> – Student, Technological and Light Industry Machine</w:t>
      </w:r>
    </w:p>
    <w:p w:rsidR="00CB44B6" w:rsidRPr="00741584" w:rsidRDefault="00CB44B6" w:rsidP="00CB44B6">
      <w:pPr>
        <w:pStyle w:val="a8"/>
        <w:numPr>
          <w:ilvl w:val="0"/>
          <w:numId w:val="7"/>
        </w:numPr>
        <w:spacing w:after="200" w:line="276" w:lineRule="auto"/>
        <w:rPr>
          <w:color w:val="auto"/>
          <w:sz w:val="24"/>
          <w:szCs w:val="24"/>
        </w:rPr>
      </w:pPr>
      <w:proofErr w:type="spellStart"/>
      <w:r w:rsidRPr="00741584">
        <w:rPr>
          <w:color w:val="auto"/>
          <w:sz w:val="24"/>
          <w:szCs w:val="24"/>
        </w:rPr>
        <w:t>Javahir</w:t>
      </w:r>
      <w:proofErr w:type="spellEnd"/>
      <w:r w:rsidRPr="00741584">
        <w:rPr>
          <w:color w:val="auto"/>
          <w:sz w:val="24"/>
          <w:szCs w:val="24"/>
        </w:rPr>
        <w:t xml:space="preserve"> </w:t>
      </w:r>
      <w:proofErr w:type="spellStart"/>
      <w:r w:rsidRPr="00741584">
        <w:rPr>
          <w:color w:val="auto"/>
          <w:sz w:val="24"/>
          <w:szCs w:val="24"/>
        </w:rPr>
        <w:t>Babanli</w:t>
      </w:r>
      <w:proofErr w:type="spellEnd"/>
      <w:r w:rsidRPr="00741584">
        <w:rPr>
          <w:color w:val="auto"/>
          <w:sz w:val="24"/>
          <w:szCs w:val="24"/>
        </w:rPr>
        <w:t xml:space="preserve"> – Student, Engineering business and management</w:t>
      </w:r>
    </w:p>
    <w:p w:rsidR="00CB44B6" w:rsidRPr="00741584" w:rsidRDefault="00CB44B6" w:rsidP="00CB44B6">
      <w:pPr>
        <w:pStyle w:val="a8"/>
        <w:numPr>
          <w:ilvl w:val="0"/>
          <w:numId w:val="7"/>
        </w:numPr>
        <w:spacing w:after="200" w:line="276" w:lineRule="auto"/>
        <w:rPr>
          <w:color w:val="auto"/>
          <w:sz w:val="24"/>
          <w:szCs w:val="24"/>
        </w:rPr>
      </w:pPr>
      <w:proofErr w:type="spellStart"/>
      <w:r w:rsidRPr="00741584">
        <w:rPr>
          <w:color w:val="auto"/>
          <w:sz w:val="24"/>
          <w:szCs w:val="24"/>
        </w:rPr>
        <w:t>Ajdar</w:t>
      </w:r>
      <w:proofErr w:type="spellEnd"/>
      <w:r w:rsidRPr="00741584">
        <w:rPr>
          <w:color w:val="auto"/>
          <w:sz w:val="24"/>
          <w:szCs w:val="24"/>
        </w:rPr>
        <w:t xml:space="preserve"> </w:t>
      </w:r>
      <w:proofErr w:type="spellStart"/>
      <w:r w:rsidRPr="00741584">
        <w:rPr>
          <w:color w:val="auto"/>
          <w:sz w:val="24"/>
          <w:szCs w:val="24"/>
        </w:rPr>
        <w:t>Hummatov</w:t>
      </w:r>
      <w:proofErr w:type="spellEnd"/>
      <w:r w:rsidRPr="00741584">
        <w:rPr>
          <w:color w:val="auto"/>
          <w:sz w:val="24"/>
          <w:szCs w:val="24"/>
        </w:rPr>
        <w:t xml:space="preserve"> – Student, Metallurgy</w:t>
      </w:r>
    </w:p>
    <w:p w:rsidR="00CB44B6" w:rsidRPr="00741584" w:rsidRDefault="00CB44B6" w:rsidP="00CB44B6">
      <w:pPr>
        <w:pStyle w:val="a8"/>
        <w:numPr>
          <w:ilvl w:val="0"/>
          <w:numId w:val="7"/>
        </w:numPr>
        <w:rPr>
          <w:color w:val="auto"/>
          <w:sz w:val="24"/>
          <w:szCs w:val="24"/>
        </w:rPr>
      </w:pPr>
      <w:proofErr w:type="spellStart"/>
      <w:r w:rsidRPr="00741584">
        <w:rPr>
          <w:color w:val="auto"/>
          <w:sz w:val="24"/>
          <w:szCs w:val="24"/>
        </w:rPr>
        <w:t>Ilkin</w:t>
      </w:r>
      <w:proofErr w:type="spellEnd"/>
      <w:r w:rsidRPr="00741584">
        <w:rPr>
          <w:color w:val="auto"/>
          <w:sz w:val="24"/>
          <w:szCs w:val="24"/>
        </w:rPr>
        <w:t xml:space="preserve"> </w:t>
      </w:r>
      <w:proofErr w:type="spellStart"/>
      <w:r w:rsidRPr="00741584">
        <w:rPr>
          <w:color w:val="auto"/>
          <w:sz w:val="24"/>
          <w:szCs w:val="24"/>
        </w:rPr>
        <w:t>Ahmadli</w:t>
      </w:r>
      <w:proofErr w:type="spellEnd"/>
      <w:r w:rsidRPr="00741584">
        <w:rPr>
          <w:color w:val="auto"/>
          <w:sz w:val="24"/>
          <w:szCs w:val="24"/>
        </w:rPr>
        <w:t xml:space="preserve"> – Student, Transport </w:t>
      </w:r>
    </w:p>
    <w:p w:rsidR="00CB44B6" w:rsidRPr="00741584" w:rsidRDefault="00CB44B6" w:rsidP="00CB44B6">
      <w:pPr>
        <w:rPr>
          <w:color w:val="auto"/>
        </w:rPr>
      </w:pPr>
    </w:p>
    <w:p w:rsidR="00EA7975" w:rsidRPr="00741584" w:rsidRDefault="00EA7975" w:rsidP="00E25D56">
      <w:pPr>
        <w:jc w:val="both"/>
      </w:pPr>
    </w:p>
    <w:p w:rsidR="00B5584C" w:rsidRPr="00741584" w:rsidRDefault="00B5584C">
      <w:pPr>
        <w:spacing w:after="160" w:line="259" w:lineRule="auto"/>
      </w:pPr>
      <w:r w:rsidRPr="00741584">
        <w:br w:type="page"/>
      </w:r>
    </w:p>
    <w:p w:rsidR="00B5584C" w:rsidRPr="00741584" w:rsidRDefault="00B5584C" w:rsidP="00B5584C">
      <w:pPr>
        <w:jc w:val="right"/>
        <w:rPr>
          <w:i/>
          <w:color w:val="auto"/>
          <w:sz w:val="24"/>
          <w:szCs w:val="24"/>
        </w:rPr>
      </w:pPr>
      <w:r w:rsidRPr="00741584">
        <w:rPr>
          <w:i/>
          <w:color w:val="auto"/>
          <w:sz w:val="24"/>
          <w:szCs w:val="24"/>
        </w:rPr>
        <w:lastRenderedPageBreak/>
        <w:t>ANNEX 2</w:t>
      </w:r>
    </w:p>
    <w:p w:rsidR="00B5584C" w:rsidRPr="00741584" w:rsidRDefault="00B5584C" w:rsidP="00B5584C">
      <w:pPr>
        <w:jc w:val="center"/>
        <w:rPr>
          <w:rFonts w:ascii="Calibri" w:hAnsi="Calibri"/>
          <w:b/>
          <w:color w:val="auto"/>
          <w:sz w:val="32"/>
          <w:szCs w:val="32"/>
        </w:rPr>
      </w:pPr>
      <w:r w:rsidRPr="00741584">
        <w:rPr>
          <w:rFonts w:ascii="Calibri" w:hAnsi="Calibri"/>
          <w:b/>
          <w:color w:val="auto"/>
          <w:sz w:val="32"/>
          <w:szCs w:val="32"/>
        </w:rPr>
        <w:t>The AZQF: Linking Azerbaijani qualifications to the European Higher Education Area and Lifelong Learning</w:t>
      </w:r>
    </w:p>
    <w:p w:rsidR="00B5584C" w:rsidRPr="00741584" w:rsidRDefault="00B5584C" w:rsidP="00B5584C">
      <w:pPr>
        <w:jc w:val="center"/>
        <w:rPr>
          <w:rFonts w:ascii="Calibri" w:hAnsi="Calibri"/>
          <w:b/>
          <w:color w:val="auto"/>
          <w:sz w:val="32"/>
          <w:szCs w:val="32"/>
        </w:rPr>
      </w:pPr>
    </w:p>
    <w:p w:rsidR="00B5584C" w:rsidRPr="00741584" w:rsidRDefault="00B5584C" w:rsidP="00B5584C">
      <w:pPr>
        <w:jc w:val="center"/>
        <w:rPr>
          <w:rFonts w:ascii="Calibri" w:hAnsi="Calibri"/>
          <w:color w:val="auto"/>
        </w:rPr>
      </w:pPr>
      <w:r w:rsidRPr="00741584">
        <w:rPr>
          <w:rFonts w:ascii="Calibri" w:hAnsi="Calibri"/>
          <w:color w:val="auto"/>
        </w:rPr>
        <w:t xml:space="preserve">Joint Seminar of the </w:t>
      </w:r>
      <w:r w:rsidRPr="00741584">
        <w:rPr>
          <w:rFonts w:ascii="Calibri" w:hAnsi="Calibri"/>
          <w:bCs/>
          <w:color w:val="auto"/>
          <w:lang w:eastAsia="hr-HR"/>
        </w:rPr>
        <w:t>Ministry of the Education of the Republic of Azerbaijan</w:t>
      </w:r>
      <w:r w:rsidRPr="00741584">
        <w:rPr>
          <w:rFonts w:ascii="Calibri" w:hAnsi="Calibri"/>
          <w:b/>
          <w:bCs/>
          <w:color w:val="auto"/>
          <w:lang w:eastAsia="hr-HR"/>
        </w:rPr>
        <w:t xml:space="preserve"> </w:t>
      </w:r>
      <w:r w:rsidRPr="00741584">
        <w:rPr>
          <w:rFonts w:ascii="Calibri" w:hAnsi="Calibri"/>
          <w:color w:val="auto"/>
        </w:rPr>
        <w:t>and European partners</w:t>
      </w:r>
    </w:p>
    <w:p w:rsidR="00B5584C" w:rsidRPr="00741584" w:rsidRDefault="00B5584C" w:rsidP="00B5584C">
      <w:pPr>
        <w:jc w:val="center"/>
        <w:rPr>
          <w:rFonts w:ascii="Calibri" w:hAnsi="Calibri"/>
          <w:color w:val="auto"/>
        </w:rPr>
      </w:pPr>
    </w:p>
    <w:p w:rsidR="00B5584C" w:rsidRPr="00741584" w:rsidRDefault="00B5584C" w:rsidP="00B5584C">
      <w:pPr>
        <w:tabs>
          <w:tab w:val="left" w:pos="310"/>
          <w:tab w:val="center" w:pos="3502"/>
        </w:tabs>
        <w:jc w:val="center"/>
        <w:rPr>
          <w:rFonts w:ascii="Calibri" w:hAnsi="Calibri"/>
          <w:b/>
          <w:bCs/>
          <w:color w:val="auto"/>
          <w:lang w:eastAsia="hr-HR"/>
        </w:rPr>
      </w:pPr>
      <w:r w:rsidRPr="00741584">
        <w:rPr>
          <w:rFonts w:ascii="Calibri" w:hAnsi="Calibri"/>
          <w:b/>
          <w:bCs/>
          <w:color w:val="auto"/>
          <w:lang w:eastAsia="hr-HR"/>
        </w:rPr>
        <w:t xml:space="preserve">18 February 2016 –Hotel Europa, Baku </w:t>
      </w:r>
    </w:p>
    <w:p w:rsidR="00B5584C" w:rsidRPr="00741584" w:rsidRDefault="00B5584C" w:rsidP="00B5584C">
      <w:pPr>
        <w:tabs>
          <w:tab w:val="left" w:pos="310"/>
          <w:tab w:val="center" w:pos="3502"/>
        </w:tabs>
        <w:jc w:val="center"/>
        <w:rPr>
          <w:rFonts w:ascii="Calibri" w:hAnsi="Calibri"/>
          <w:b/>
          <w:bCs/>
          <w:color w:val="auto"/>
          <w:lang w:eastAsia="hr-HR"/>
        </w:rPr>
      </w:pPr>
    </w:p>
    <w:p w:rsidR="00B5584C" w:rsidRPr="00741584" w:rsidRDefault="00B5584C" w:rsidP="00B5584C">
      <w:pPr>
        <w:tabs>
          <w:tab w:val="left" w:pos="310"/>
          <w:tab w:val="center" w:pos="3502"/>
        </w:tabs>
        <w:spacing w:line="276" w:lineRule="auto"/>
        <w:ind w:left="27" w:hanging="310"/>
        <w:jc w:val="both"/>
        <w:rPr>
          <w:rFonts w:ascii="Calibri" w:hAnsi="Calibri"/>
          <w:bCs/>
          <w:color w:val="auto"/>
          <w:lang w:eastAsia="hr-HR"/>
        </w:rPr>
      </w:pPr>
      <w:r w:rsidRPr="00741584">
        <w:rPr>
          <w:rFonts w:ascii="Calibri" w:hAnsi="Calibri"/>
          <w:bCs/>
          <w:color w:val="auto"/>
          <w:lang w:eastAsia="hr-HR"/>
        </w:rPr>
        <w:tab/>
        <w:t xml:space="preserve">The </w:t>
      </w:r>
      <w:r w:rsidRPr="00741584">
        <w:rPr>
          <w:rFonts w:ascii="Calibri" w:hAnsi="Calibri"/>
          <w:b/>
          <w:bCs/>
          <w:i/>
          <w:color w:val="auto"/>
          <w:lang w:eastAsia="hr-HR"/>
        </w:rPr>
        <w:t>Azerbaijani Qualifications Framework</w:t>
      </w:r>
      <w:r w:rsidRPr="00741584">
        <w:rPr>
          <w:rFonts w:ascii="Calibri" w:hAnsi="Calibri"/>
          <w:bCs/>
          <w:color w:val="auto"/>
          <w:lang w:eastAsia="hr-HR"/>
        </w:rPr>
        <w:t xml:space="preserve"> is a new tool to classify and manage Azerbaijani Qualifications that should be adopted this year. Qualifications in the international understanding are certificates, diplomas and other awards, formally issued documents that acknowledge that a person has achieved </w:t>
      </w:r>
      <w:r w:rsidRPr="00741584">
        <w:rPr>
          <w:rFonts w:ascii="Calibri" w:hAnsi="Calibri"/>
          <w:b/>
          <w:bCs/>
          <w:i/>
          <w:color w:val="auto"/>
          <w:lang w:eastAsia="hr-HR"/>
        </w:rPr>
        <w:t>learning outcomes</w:t>
      </w:r>
      <w:r w:rsidRPr="00741584">
        <w:rPr>
          <w:rFonts w:ascii="Calibri" w:hAnsi="Calibri"/>
          <w:bCs/>
          <w:color w:val="auto"/>
          <w:lang w:eastAsia="hr-HR"/>
        </w:rPr>
        <w:t xml:space="preserve"> that are described in standards. In Azerbaijan these are normally state educational standards.</w:t>
      </w:r>
    </w:p>
    <w:p w:rsidR="00B5584C" w:rsidRPr="00741584" w:rsidRDefault="00B5584C" w:rsidP="00B5584C">
      <w:pPr>
        <w:tabs>
          <w:tab w:val="left" w:pos="310"/>
          <w:tab w:val="center" w:pos="3502"/>
        </w:tabs>
        <w:spacing w:line="276" w:lineRule="auto"/>
        <w:jc w:val="both"/>
        <w:rPr>
          <w:rFonts w:ascii="Calibri" w:hAnsi="Calibri"/>
          <w:bCs/>
          <w:color w:val="auto"/>
          <w:lang w:eastAsia="hr-HR"/>
        </w:rPr>
      </w:pPr>
      <w:r w:rsidRPr="00741584">
        <w:rPr>
          <w:rFonts w:ascii="Calibri" w:hAnsi="Calibri"/>
          <w:bCs/>
          <w:color w:val="auto"/>
          <w:lang w:eastAsia="hr-HR"/>
        </w:rPr>
        <w:t xml:space="preserve"> </w:t>
      </w:r>
    </w:p>
    <w:p w:rsidR="00B5584C" w:rsidRPr="00741584" w:rsidRDefault="00B5584C" w:rsidP="00B5584C">
      <w:pPr>
        <w:tabs>
          <w:tab w:val="left" w:pos="310"/>
          <w:tab w:val="center" w:pos="3502"/>
        </w:tabs>
        <w:spacing w:line="276" w:lineRule="auto"/>
        <w:jc w:val="both"/>
        <w:rPr>
          <w:rFonts w:ascii="Calibri" w:hAnsi="Calibri"/>
          <w:bCs/>
          <w:color w:val="auto"/>
          <w:lang w:eastAsia="hr-HR"/>
        </w:rPr>
      </w:pPr>
      <w:r w:rsidRPr="00741584">
        <w:rPr>
          <w:rFonts w:ascii="Calibri" w:hAnsi="Calibri"/>
          <w:bCs/>
          <w:color w:val="auto"/>
          <w:lang w:eastAsia="hr-HR"/>
        </w:rPr>
        <w:t xml:space="preserve">Only few state educational standards and curricula clearly define learning outcomes but this will have to change once the AZQF is adopted. Learning outcomes are the basis for moving Azerbaijan towards a competency based education system. Learning outcomes are statements that describe what a person is expected to know and able to due at the end of </w:t>
      </w:r>
      <w:proofErr w:type="gramStart"/>
      <w:r w:rsidRPr="00741584">
        <w:rPr>
          <w:rFonts w:ascii="Calibri" w:hAnsi="Calibri"/>
          <w:bCs/>
          <w:color w:val="auto"/>
          <w:lang w:eastAsia="hr-HR"/>
        </w:rPr>
        <w:t>a learning</w:t>
      </w:r>
      <w:proofErr w:type="gramEnd"/>
      <w:r w:rsidRPr="00741584">
        <w:rPr>
          <w:rFonts w:ascii="Calibri" w:hAnsi="Calibri"/>
          <w:bCs/>
          <w:color w:val="auto"/>
          <w:lang w:eastAsia="hr-HR"/>
        </w:rPr>
        <w:t xml:space="preserve"> process. </w:t>
      </w:r>
    </w:p>
    <w:p w:rsidR="00B5584C" w:rsidRPr="00741584" w:rsidRDefault="00B5584C" w:rsidP="00B5584C">
      <w:pPr>
        <w:tabs>
          <w:tab w:val="left" w:pos="310"/>
          <w:tab w:val="center" w:pos="3502"/>
        </w:tabs>
        <w:spacing w:line="276" w:lineRule="auto"/>
        <w:jc w:val="both"/>
        <w:rPr>
          <w:rFonts w:ascii="Calibri" w:hAnsi="Calibri"/>
          <w:bCs/>
          <w:color w:val="auto"/>
          <w:lang w:eastAsia="hr-HR"/>
        </w:rPr>
      </w:pPr>
    </w:p>
    <w:p w:rsidR="00B5584C" w:rsidRPr="00741584" w:rsidRDefault="00B5584C" w:rsidP="00B5584C">
      <w:pPr>
        <w:tabs>
          <w:tab w:val="left" w:pos="310"/>
          <w:tab w:val="center" w:pos="3502"/>
        </w:tabs>
        <w:spacing w:line="276" w:lineRule="auto"/>
        <w:jc w:val="both"/>
        <w:rPr>
          <w:rFonts w:ascii="Calibri" w:hAnsi="Calibri"/>
          <w:bCs/>
          <w:color w:val="auto"/>
          <w:lang w:eastAsia="hr-HR"/>
        </w:rPr>
      </w:pPr>
      <w:r w:rsidRPr="00741584">
        <w:rPr>
          <w:rFonts w:ascii="Calibri" w:hAnsi="Calibri"/>
          <w:bCs/>
          <w:color w:val="auto"/>
          <w:lang w:eastAsia="hr-HR"/>
        </w:rPr>
        <w:t>The ways these learning outcomes can be obtained, are verified and assessed is also changing how state educational standards should be used. There need to be more flexible ways of learning, while assessment and certification needs to carefully quality assured.</w:t>
      </w:r>
    </w:p>
    <w:p w:rsidR="00B5584C" w:rsidRPr="00741584" w:rsidRDefault="00B5584C" w:rsidP="00B5584C">
      <w:pPr>
        <w:tabs>
          <w:tab w:val="left" w:pos="310"/>
          <w:tab w:val="center" w:pos="3502"/>
        </w:tabs>
        <w:spacing w:line="276" w:lineRule="auto"/>
        <w:jc w:val="both"/>
        <w:rPr>
          <w:rFonts w:ascii="Calibri" w:hAnsi="Calibri"/>
          <w:bCs/>
          <w:color w:val="auto"/>
          <w:lang w:eastAsia="hr-HR"/>
        </w:rPr>
      </w:pPr>
    </w:p>
    <w:p w:rsidR="00B5584C" w:rsidRPr="00741584" w:rsidRDefault="00B5584C" w:rsidP="00B5584C">
      <w:pPr>
        <w:tabs>
          <w:tab w:val="left" w:pos="310"/>
          <w:tab w:val="center" w:pos="3502"/>
        </w:tabs>
        <w:spacing w:line="276" w:lineRule="auto"/>
        <w:jc w:val="both"/>
        <w:rPr>
          <w:rFonts w:ascii="Calibri" w:hAnsi="Calibri"/>
          <w:bCs/>
          <w:color w:val="auto"/>
          <w:lang w:eastAsia="hr-HR"/>
        </w:rPr>
      </w:pPr>
      <w:r w:rsidRPr="00741584">
        <w:rPr>
          <w:rFonts w:ascii="Calibri" w:hAnsi="Calibri"/>
          <w:bCs/>
          <w:color w:val="auto"/>
          <w:lang w:eastAsia="hr-HR"/>
        </w:rPr>
        <w:t xml:space="preserve">Moreover, in the future it is important that standards are defined on clearly identified needs. This means that the link with the labour market will need to be improved. Finally, learning outcomes and the AZQF are instruments for </w:t>
      </w:r>
      <w:r w:rsidRPr="00741584">
        <w:rPr>
          <w:rFonts w:ascii="Calibri" w:hAnsi="Calibri"/>
          <w:b/>
          <w:bCs/>
          <w:i/>
          <w:color w:val="auto"/>
          <w:lang w:eastAsia="hr-HR"/>
        </w:rPr>
        <w:t>comparing qualifications</w:t>
      </w:r>
      <w:r w:rsidRPr="00741584">
        <w:rPr>
          <w:rFonts w:ascii="Calibri" w:hAnsi="Calibri"/>
          <w:bCs/>
          <w:color w:val="auto"/>
          <w:lang w:eastAsia="hr-HR"/>
        </w:rPr>
        <w:t xml:space="preserve"> from Azerbaijan with those of other countries in order to facilitate mobility. </w:t>
      </w:r>
    </w:p>
    <w:p w:rsidR="00B5584C" w:rsidRPr="00741584" w:rsidRDefault="00B5584C" w:rsidP="00B5584C">
      <w:pPr>
        <w:tabs>
          <w:tab w:val="left" w:pos="310"/>
          <w:tab w:val="center" w:pos="3502"/>
        </w:tabs>
        <w:spacing w:line="276" w:lineRule="auto"/>
        <w:jc w:val="both"/>
        <w:rPr>
          <w:rFonts w:ascii="Calibri" w:hAnsi="Calibri"/>
          <w:bCs/>
          <w:color w:val="auto"/>
          <w:lang w:eastAsia="hr-HR"/>
        </w:rPr>
      </w:pPr>
    </w:p>
    <w:p w:rsidR="00B5584C" w:rsidRPr="00741584" w:rsidRDefault="00B5584C" w:rsidP="00B5584C">
      <w:pPr>
        <w:tabs>
          <w:tab w:val="left" w:pos="310"/>
          <w:tab w:val="center" w:pos="3502"/>
        </w:tabs>
        <w:spacing w:line="276" w:lineRule="auto"/>
        <w:jc w:val="both"/>
        <w:rPr>
          <w:rFonts w:ascii="Calibri" w:hAnsi="Calibri"/>
          <w:b/>
          <w:bCs/>
          <w:color w:val="auto"/>
          <w:lang w:eastAsia="hr-HR"/>
        </w:rPr>
      </w:pPr>
      <w:r w:rsidRPr="00741584">
        <w:rPr>
          <w:rFonts w:ascii="Calibri" w:hAnsi="Calibri"/>
          <w:bCs/>
          <w:color w:val="auto"/>
          <w:lang w:eastAsia="hr-HR"/>
        </w:rPr>
        <w:t xml:space="preserve">How all these issues should be developed and implemented once the AZQF is approved will be discussed in this seminar. We will start by looking at the AZQF in an international and lifelong learning context. Then we will move in two separate directions. One group will focus more on the implications for higher education, through the Bologna Process and the integration of Azerbaijan in the European Higher Education Area. The second group of stakeholders will focus on vocational education and adult learning with a clear labour </w:t>
      </w:r>
      <w:r w:rsidRPr="00741584">
        <w:rPr>
          <w:rFonts w:ascii="Calibri" w:hAnsi="Calibri"/>
          <w:bCs/>
          <w:color w:val="auto"/>
          <w:lang w:eastAsia="hr-HR"/>
        </w:rPr>
        <w:lastRenderedPageBreak/>
        <w:t xml:space="preserve">market orientation. At the end of the seminar we would like to agree </w:t>
      </w:r>
      <w:r w:rsidRPr="00741584">
        <w:rPr>
          <w:rFonts w:ascii="Calibri" w:hAnsi="Calibri"/>
          <w:b/>
          <w:bCs/>
          <w:i/>
          <w:color w:val="auto"/>
          <w:lang w:eastAsia="hr-HR"/>
        </w:rPr>
        <w:t>recommendations for the implementation plan</w:t>
      </w:r>
      <w:r w:rsidRPr="00741584">
        <w:rPr>
          <w:rFonts w:ascii="Calibri" w:hAnsi="Calibri"/>
          <w:bCs/>
          <w:color w:val="auto"/>
          <w:lang w:eastAsia="hr-HR"/>
        </w:rPr>
        <w:t xml:space="preserve"> of the AZQF.</w:t>
      </w:r>
    </w:p>
    <w:p w:rsidR="00B5584C" w:rsidRPr="00741584" w:rsidRDefault="00B5584C" w:rsidP="00B5584C">
      <w:pPr>
        <w:tabs>
          <w:tab w:val="left" w:pos="310"/>
          <w:tab w:val="center" w:pos="3502"/>
        </w:tabs>
        <w:jc w:val="center"/>
        <w:rPr>
          <w:rFonts w:ascii="Calibri" w:hAnsi="Calibri"/>
          <w:b/>
          <w:bCs/>
          <w:color w:val="auto"/>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499"/>
      </w:tblGrid>
      <w:tr w:rsidR="00B5584C" w:rsidRPr="00741584" w:rsidTr="005E201F">
        <w:tc>
          <w:tcPr>
            <w:tcW w:w="9628" w:type="dxa"/>
            <w:gridSpan w:val="2"/>
            <w:shd w:val="clear" w:color="auto" w:fill="auto"/>
          </w:tcPr>
          <w:p w:rsidR="00B5584C" w:rsidRPr="00741584" w:rsidRDefault="00B5584C" w:rsidP="005E201F">
            <w:pPr>
              <w:tabs>
                <w:tab w:val="left" w:pos="310"/>
                <w:tab w:val="center" w:pos="3502"/>
              </w:tabs>
              <w:rPr>
                <w:rFonts w:asciiTheme="minorHAnsi" w:hAnsiTheme="minorHAnsi"/>
                <w:b/>
                <w:bCs/>
                <w:color w:val="auto"/>
                <w:lang w:eastAsia="hr-HR"/>
              </w:rPr>
            </w:pPr>
            <w:r w:rsidRPr="00741584">
              <w:rPr>
                <w:rFonts w:asciiTheme="minorHAnsi" w:hAnsiTheme="minorHAnsi"/>
                <w:b/>
                <w:bCs/>
                <w:color w:val="auto"/>
                <w:lang w:eastAsia="hr-HR"/>
              </w:rPr>
              <w:t>AGENDA</w:t>
            </w:r>
          </w:p>
          <w:p w:rsidR="00B5584C" w:rsidRPr="00741584" w:rsidRDefault="00B5584C" w:rsidP="005E201F">
            <w:pPr>
              <w:tabs>
                <w:tab w:val="left" w:pos="310"/>
                <w:tab w:val="center" w:pos="3502"/>
              </w:tabs>
              <w:rPr>
                <w:rFonts w:asciiTheme="minorHAnsi" w:hAnsiTheme="minorHAnsi"/>
                <w:b/>
                <w:bCs/>
                <w:color w:val="auto"/>
                <w:lang w:eastAsia="hr-HR"/>
              </w:rPr>
            </w:pPr>
          </w:p>
        </w:tc>
      </w:tr>
      <w:tr w:rsidR="00B5584C" w:rsidRPr="00741584" w:rsidTr="005E201F">
        <w:tc>
          <w:tcPr>
            <w:tcW w:w="112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9:15</w:t>
            </w:r>
          </w:p>
        </w:tc>
        <w:tc>
          <w:tcPr>
            <w:tcW w:w="8499" w:type="dxa"/>
            <w:shd w:val="clear" w:color="auto" w:fill="auto"/>
          </w:tcPr>
          <w:p w:rsidR="00B5584C" w:rsidRPr="00741584" w:rsidRDefault="00B5584C" w:rsidP="005E201F">
            <w:pPr>
              <w:tabs>
                <w:tab w:val="left" w:pos="310"/>
                <w:tab w:val="center" w:pos="3502"/>
              </w:tabs>
              <w:rPr>
                <w:rFonts w:asciiTheme="minorHAnsi" w:hAnsiTheme="minorHAnsi"/>
                <w:b/>
                <w:color w:val="auto"/>
                <w:lang w:eastAsia="hr-HR"/>
              </w:rPr>
            </w:pPr>
            <w:r w:rsidRPr="00741584">
              <w:rPr>
                <w:rFonts w:asciiTheme="minorHAnsi" w:hAnsiTheme="minorHAnsi"/>
                <w:b/>
                <w:color w:val="auto"/>
                <w:lang w:eastAsia="hr-HR"/>
              </w:rPr>
              <w:t>Welcome &amp; Registration</w:t>
            </w:r>
          </w:p>
          <w:p w:rsidR="00B5584C" w:rsidRPr="00741584" w:rsidRDefault="00B5584C" w:rsidP="005E201F">
            <w:pPr>
              <w:tabs>
                <w:tab w:val="left" w:pos="310"/>
                <w:tab w:val="center" w:pos="3502"/>
              </w:tabs>
              <w:rPr>
                <w:rFonts w:asciiTheme="minorHAnsi" w:hAnsiTheme="minorHAnsi"/>
                <w:b/>
                <w:color w:val="auto"/>
                <w:lang w:eastAsia="hr-HR"/>
              </w:rPr>
            </w:pPr>
          </w:p>
        </w:tc>
      </w:tr>
      <w:tr w:rsidR="00B5584C" w:rsidRPr="00741584" w:rsidTr="005E201F">
        <w:tc>
          <w:tcPr>
            <w:tcW w:w="112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9.45</w:t>
            </w:r>
          </w:p>
        </w:tc>
        <w:tc>
          <w:tcPr>
            <w:tcW w:w="849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b/>
                <w:color w:val="auto"/>
                <w:lang w:eastAsia="hr-HR"/>
              </w:rPr>
              <w:t>Opening speeches,</w:t>
            </w:r>
            <w:r w:rsidRPr="00741584">
              <w:rPr>
                <w:rFonts w:asciiTheme="minorHAnsi" w:hAnsiTheme="minorHAnsi"/>
                <w:color w:val="auto"/>
                <w:lang w:eastAsia="hr-HR"/>
              </w:rPr>
              <w:t xml:space="preserve"> </w:t>
            </w:r>
          </w:p>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 xml:space="preserve">Mr </w:t>
            </w:r>
            <w:proofErr w:type="spellStart"/>
            <w:r w:rsidRPr="00741584">
              <w:rPr>
                <w:rFonts w:asciiTheme="minorHAnsi" w:hAnsiTheme="minorHAnsi"/>
                <w:color w:val="auto"/>
                <w:lang w:eastAsia="hr-HR"/>
              </w:rPr>
              <w:t>Jeyhun</w:t>
            </w:r>
            <w:proofErr w:type="spellEnd"/>
            <w:r w:rsidRPr="00741584">
              <w:rPr>
                <w:rFonts w:asciiTheme="minorHAnsi" w:hAnsiTheme="minorHAnsi"/>
                <w:color w:val="auto"/>
                <w:lang w:eastAsia="hr-HR"/>
              </w:rPr>
              <w:t xml:space="preserve"> </w:t>
            </w:r>
            <w:proofErr w:type="spellStart"/>
            <w:r w:rsidRPr="00741584">
              <w:rPr>
                <w:rFonts w:asciiTheme="minorHAnsi" w:hAnsiTheme="minorHAnsi"/>
                <w:color w:val="auto"/>
                <w:lang w:eastAsia="hr-HR"/>
              </w:rPr>
              <w:t>Bayramov</w:t>
            </w:r>
            <w:proofErr w:type="spellEnd"/>
            <w:r w:rsidRPr="00741584">
              <w:rPr>
                <w:rFonts w:asciiTheme="minorHAnsi" w:hAnsiTheme="minorHAnsi"/>
                <w:color w:val="auto"/>
                <w:lang w:eastAsia="hr-HR"/>
              </w:rPr>
              <w:t>, Vice Minister of Education</w:t>
            </w:r>
          </w:p>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 xml:space="preserve">Mr </w:t>
            </w:r>
            <w:proofErr w:type="spellStart"/>
            <w:r w:rsidRPr="00741584">
              <w:rPr>
                <w:rFonts w:asciiTheme="minorHAnsi" w:hAnsiTheme="minorHAnsi"/>
                <w:color w:val="auto"/>
                <w:lang w:eastAsia="hr-HR"/>
              </w:rPr>
              <w:t>Jeroen</w:t>
            </w:r>
            <w:proofErr w:type="spellEnd"/>
            <w:r w:rsidRPr="00741584">
              <w:rPr>
                <w:rFonts w:asciiTheme="minorHAnsi" w:hAnsiTheme="minorHAnsi"/>
                <w:color w:val="auto"/>
                <w:lang w:eastAsia="hr-HR"/>
              </w:rPr>
              <w:t xml:space="preserve"> </w:t>
            </w:r>
            <w:proofErr w:type="spellStart"/>
            <w:r w:rsidRPr="00741584">
              <w:rPr>
                <w:rFonts w:asciiTheme="minorHAnsi" w:hAnsiTheme="minorHAnsi"/>
                <w:color w:val="auto"/>
                <w:lang w:eastAsia="hr-HR"/>
              </w:rPr>
              <w:t>Willems</w:t>
            </w:r>
            <w:proofErr w:type="spellEnd"/>
            <w:r w:rsidRPr="00741584">
              <w:rPr>
                <w:rFonts w:asciiTheme="minorHAnsi" w:hAnsiTheme="minorHAnsi"/>
                <w:color w:val="auto"/>
                <w:lang w:eastAsia="hr-HR"/>
              </w:rPr>
              <w:t>, EU Delegation</w:t>
            </w:r>
          </w:p>
          <w:p w:rsidR="00B5584C" w:rsidRPr="00741584" w:rsidRDefault="00B5584C" w:rsidP="005E201F">
            <w:pPr>
              <w:tabs>
                <w:tab w:val="left" w:pos="310"/>
                <w:tab w:val="center" w:pos="3502"/>
              </w:tabs>
              <w:rPr>
                <w:rFonts w:asciiTheme="minorHAnsi" w:hAnsiTheme="minorHAnsi"/>
                <w:color w:val="auto"/>
                <w:lang w:eastAsia="hr-HR"/>
              </w:rPr>
            </w:pPr>
          </w:p>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b/>
                <w:color w:val="auto"/>
                <w:lang w:eastAsia="hr-HR"/>
              </w:rPr>
              <w:t xml:space="preserve">Twinning project for bringing </w:t>
            </w:r>
            <w:r w:rsidRPr="00741584">
              <w:rPr>
                <w:rFonts w:asciiTheme="minorHAnsi" w:hAnsiTheme="minorHAnsi"/>
                <w:b/>
                <w:bCs/>
                <w:color w:val="auto"/>
                <w:lang w:eastAsia="hr-HR"/>
              </w:rPr>
              <w:t>the Azerbaijan Higher Education closer to the European Higher Education Area</w:t>
            </w:r>
            <w:r w:rsidRPr="00741584">
              <w:rPr>
                <w:rFonts w:asciiTheme="minorHAnsi" w:hAnsiTheme="minorHAnsi"/>
                <w:color w:val="auto"/>
                <w:lang w:eastAsia="hr-HR"/>
              </w:rPr>
              <w:t xml:space="preserve"> </w:t>
            </w:r>
          </w:p>
          <w:p w:rsidR="00B5584C" w:rsidRPr="00741584" w:rsidRDefault="00B5584C" w:rsidP="005E201F">
            <w:pPr>
              <w:tabs>
                <w:tab w:val="left" w:pos="310"/>
                <w:tab w:val="center" w:pos="3502"/>
              </w:tabs>
              <w:rPr>
                <w:rFonts w:asciiTheme="minorHAnsi" w:hAnsiTheme="minorHAnsi"/>
                <w:color w:val="auto"/>
                <w:lang w:eastAsia="hr-HR"/>
              </w:rPr>
            </w:pPr>
            <w:proofErr w:type="spellStart"/>
            <w:r w:rsidRPr="00741584">
              <w:rPr>
                <w:rFonts w:asciiTheme="minorHAnsi" w:hAnsiTheme="minorHAnsi"/>
                <w:color w:val="auto"/>
                <w:lang w:eastAsia="hr-HR"/>
              </w:rPr>
              <w:t>Mr.</w:t>
            </w:r>
            <w:proofErr w:type="spellEnd"/>
            <w:r w:rsidRPr="00741584">
              <w:rPr>
                <w:rFonts w:asciiTheme="minorHAnsi" w:hAnsiTheme="minorHAnsi"/>
                <w:color w:val="auto"/>
                <w:lang w:eastAsia="hr-HR"/>
              </w:rPr>
              <w:t xml:space="preserve"> Reijo Aholainen, EHEA Twinning Project Azerbaijan</w:t>
            </w:r>
          </w:p>
          <w:p w:rsidR="00B5584C" w:rsidRPr="00741584" w:rsidRDefault="00B5584C" w:rsidP="005E201F">
            <w:pPr>
              <w:tabs>
                <w:tab w:val="left" w:pos="310"/>
                <w:tab w:val="center" w:pos="3502"/>
              </w:tabs>
              <w:rPr>
                <w:rFonts w:asciiTheme="minorHAnsi" w:hAnsiTheme="minorHAnsi"/>
                <w:color w:val="auto"/>
                <w:lang w:eastAsia="hr-HR"/>
              </w:rPr>
            </w:pPr>
          </w:p>
        </w:tc>
      </w:tr>
      <w:tr w:rsidR="00B5584C" w:rsidRPr="00741584" w:rsidTr="005E201F">
        <w:trPr>
          <w:trHeight w:val="623"/>
        </w:trPr>
        <w:tc>
          <w:tcPr>
            <w:tcW w:w="1129" w:type="dxa"/>
            <w:shd w:val="clear" w:color="auto" w:fill="auto"/>
          </w:tcPr>
          <w:p w:rsidR="00B5584C" w:rsidRPr="00741584" w:rsidRDefault="00B5584C" w:rsidP="005E201F">
            <w:pPr>
              <w:spacing w:after="120"/>
              <w:rPr>
                <w:rFonts w:asciiTheme="minorHAnsi" w:hAnsiTheme="minorHAnsi"/>
                <w:color w:val="auto"/>
                <w:lang w:eastAsia="hr-HR"/>
              </w:rPr>
            </w:pPr>
            <w:r w:rsidRPr="00741584">
              <w:rPr>
                <w:rFonts w:asciiTheme="minorHAnsi" w:hAnsiTheme="minorHAnsi"/>
                <w:color w:val="auto"/>
                <w:lang w:eastAsia="hr-HR"/>
              </w:rPr>
              <w:t>10.15</w:t>
            </w:r>
          </w:p>
        </w:tc>
        <w:tc>
          <w:tcPr>
            <w:tcW w:w="8499" w:type="dxa"/>
            <w:shd w:val="clear" w:color="auto" w:fill="auto"/>
          </w:tcPr>
          <w:p w:rsidR="00B5584C" w:rsidRPr="00741584" w:rsidRDefault="00B5584C" w:rsidP="005E201F">
            <w:pPr>
              <w:tabs>
                <w:tab w:val="left" w:pos="310"/>
                <w:tab w:val="center" w:pos="3502"/>
              </w:tabs>
              <w:rPr>
                <w:rFonts w:asciiTheme="minorHAnsi" w:hAnsiTheme="minorHAnsi"/>
                <w:b/>
                <w:bCs/>
                <w:color w:val="auto"/>
                <w:lang w:eastAsia="hr-HR"/>
              </w:rPr>
            </w:pPr>
            <w:r w:rsidRPr="00741584">
              <w:rPr>
                <w:rFonts w:asciiTheme="minorHAnsi" w:hAnsiTheme="minorHAnsi"/>
                <w:b/>
                <w:bCs/>
                <w:color w:val="auto"/>
                <w:lang w:eastAsia="hr-HR"/>
              </w:rPr>
              <w:t>The National Qualifications Framework in Azerbaijan</w:t>
            </w:r>
          </w:p>
          <w:p w:rsidR="00B5584C" w:rsidRPr="00741584" w:rsidRDefault="00B5584C" w:rsidP="005E201F">
            <w:pPr>
              <w:tabs>
                <w:tab w:val="left" w:pos="310"/>
                <w:tab w:val="center" w:pos="3502"/>
              </w:tabs>
              <w:rPr>
                <w:rFonts w:asciiTheme="minorHAnsi" w:hAnsiTheme="minorHAnsi"/>
                <w:color w:val="auto"/>
                <w:lang w:eastAsia="hr-HR"/>
              </w:rPr>
            </w:pPr>
            <w:proofErr w:type="spellStart"/>
            <w:r w:rsidRPr="00741584">
              <w:rPr>
                <w:rFonts w:asciiTheme="minorHAnsi" w:hAnsiTheme="minorHAnsi"/>
                <w:bCs/>
                <w:color w:val="auto"/>
                <w:lang w:eastAsia="hr-HR"/>
              </w:rPr>
              <w:t>Mr.</w:t>
            </w:r>
            <w:proofErr w:type="spellEnd"/>
            <w:r w:rsidRPr="00741584">
              <w:rPr>
                <w:rFonts w:asciiTheme="minorHAnsi" w:hAnsiTheme="minorHAnsi"/>
                <w:bCs/>
                <w:color w:val="auto"/>
                <w:lang w:eastAsia="hr-HR"/>
              </w:rPr>
              <w:t xml:space="preserve"> Azad Akhundov, </w:t>
            </w:r>
            <w:r w:rsidRPr="00741584">
              <w:rPr>
                <w:rFonts w:asciiTheme="minorHAnsi" w:hAnsiTheme="minorHAnsi"/>
                <w:color w:val="auto"/>
                <w:lang w:eastAsia="hr-HR"/>
              </w:rPr>
              <w:t>Ministry of Education</w:t>
            </w:r>
          </w:p>
          <w:p w:rsidR="00B5584C" w:rsidRPr="00741584" w:rsidRDefault="00B5584C" w:rsidP="005E201F">
            <w:pPr>
              <w:tabs>
                <w:tab w:val="left" w:pos="310"/>
                <w:tab w:val="center" w:pos="3502"/>
              </w:tabs>
              <w:rPr>
                <w:rFonts w:asciiTheme="minorHAnsi" w:hAnsiTheme="minorHAnsi"/>
                <w:bCs/>
                <w:color w:val="auto"/>
                <w:lang w:eastAsia="hr-HR"/>
              </w:rPr>
            </w:pPr>
          </w:p>
        </w:tc>
      </w:tr>
      <w:tr w:rsidR="00B5584C" w:rsidRPr="00741584" w:rsidTr="005E201F">
        <w:tc>
          <w:tcPr>
            <w:tcW w:w="112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10.45</w:t>
            </w:r>
            <w:r w:rsidRPr="00741584">
              <w:rPr>
                <w:rFonts w:asciiTheme="minorHAnsi" w:hAnsiTheme="minorHAnsi"/>
                <w:color w:val="auto"/>
                <w:lang w:eastAsia="hr-HR"/>
              </w:rPr>
              <w:tab/>
            </w:r>
          </w:p>
        </w:tc>
        <w:tc>
          <w:tcPr>
            <w:tcW w:w="8499" w:type="dxa"/>
            <w:shd w:val="clear" w:color="auto" w:fill="auto"/>
          </w:tcPr>
          <w:p w:rsidR="00B5584C" w:rsidRPr="00741584" w:rsidRDefault="00B5584C" w:rsidP="005E201F">
            <w:pPr>
              <w:tabs>
                <w:tab w:val="left" w:pos="310"/>
                <w:tab w:val="center" w:pos="3502"/>
              </w:tabs>
              <w:rPr>
                <w:rFonts w:asciiTheme="minorHAnsi" w:hAnsiTheme="minorHAnsi"/>
                <w:b/>
                <w:color w:val="auto"/>
                <w:lang w:eastAsia="hr-HR"/>
              </w:rPr>
            </w:pPr>
            <w:r w:rsidRPr="00741584">
              <w:rPr>
                <w:rFonts w:asciiTheme="minorHAnsi" w:hAnsiTheme="minorHAnsi"/>
                <w:b/>
                <w:color w:val="auto"/>
                <w:lang w:eastAsia="hr-HR"/>
              </w:rPr>
              <w:t>Establishing Qualifications Frameworks as international tools for recognising lifelong learning – Where we are now?</w:t>
            </w:r>
          </w:p>
          <w:p w:rsidR="00B5584C" w:rsidRPr="00741584" w:rsidRDefault="00B5584C" w:rsidP="005E201F">
            <w:pPr>
              <w:tabs>
                <w:tab w:val="left" w:pos="310"/>
                <w:tab w:val="center" w:pos="3502"/>
              </w:tabs>
              <w:rPr>
                <w:rFonts w:asciiTheme="minorHAnsi" w:hAnsiTheme="minorHAnsi"/>
                <w:color w:val="auto"/>
                <w:lang w:eastAsia="hr-HR"/>
              </w:rPr>
            </w:pPr>
            <w:proofErr w:type="spellStart"/>
            <w:r w:rsidRPr="00741584">
              <w:rPr>
                <w:rFonts w:asciiTheme="minorHAnsi" w:hAnsiTheme="minorHAnsi"/>
                <w:color w:val="auto"/>
                <w:lang w:eastAsia="hr-HR"/>
              </w:rPr>
              <w:t>Mr.</w:t>
            </w:r>
            <w:proofErr w:type="spellEnd"/>
            <w:r w:rsidRPr="00741584">
              <w:rPr>
                <w:rFonts w:asciiTheme="minorHAnsi" w:hAnsiTheme="minorHAnsi"/>
                <w:color w:val="auto"/>
                <w:lang w:eastAsia="hr-HR"/>
              </w:rPr>
              <w:t xml:space="preserve"> </w:t>
            </w:r>
            <w:proofErr w:type="spellStart"/>
            <w:r w:rsidRPr="00741584">
              <w:rPr>
                <w:rFonts w:asciiTheme="minorHAnsi" w:hAnsiTheme="minorHAnsi"/>
                <w:color w:val="auto"/>
                <w:lang w:eastAsia="hr-HR"/>
              </w:rPr>
              <w:t>Arjen</w:t>
            </w:r>
            <w:proofErr w:type="spellEnd"/>
            <w:r w:rsidRPr="00741584">
              <w:rPr>
                <w:rFonts w:asciiTheme="minorHAnsi" w:hAnsiTheme="minorHAnsi"/>
                <w:color w:val="auto"/>
                <w:lang w:eastAsia="hr-HR"/>
              </w:rPr>
              <w:t xml:space="preserve"> </w:t>
            </w:r>
            <w:proofErr w:type="spellStart"/>
            <w:r w:rsidRPr="00741584">
              <w:rPr>
                <w:rFonts w:asciiTheme="minorHAnsi" w:hAnsiTheme="minorHAnsi"/>
                <w:color w:val="auto"/>
                <w:lang w:eastAsia="hr-HR"/>
              </w:rPr>
              <w:t>Deij</w:t>
            </w:r>
            <w:proofErr w:type="spellEnd"/>
            <w:r w:rsidRPr="00741584">
              <w:rPr>
                <w:rFonts w:asciiTheme="minorHAnsi" w:hAnsiTheme="minorHAnsi"/>
                <w:color w:val="auto"/>
                <w:lang w:eastAsia="hr-HR"/>
              </w:rPr>
              <w:t>, European Training Foundation</w:t>
            </w:r>
          </w:p>
          <w:p w:rsidR="00B5584C" w:rsidRPr="00741584" w:rsidRDefault="00B5584C" w:rsidP="005E201F">
            <w:pPr>
              <w:tabs>
                <w:tab w:val="left" w:pos="310"/>
                <w:tab w:val="center" w:pos="3502"/>
              </w:tabs>
              <w:rPr>
                <w:rFonts w:asciiTheme="minorHAnsi" w:hAnsiTheme="minorHAnsi"/>
                <w:color w:val="auto"/>
                <w:lang w:eastAsia="hr-HR"/>
              </w:rPr>
            </w:pPr>
          </w:p>
        </w:tc>
      </w:tr>
      <w:tr w:rsidR="00B5584C" w:rsidRPr="00741584" w:rsidTr="005E201F">
        <w:tc>
          <w:tcPr>
            <w:tcW w:w="112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 xml:space="preserve">11.00 </w:t>
            </w:r>
            <w:r w:rsidRPr="00741584">
              <w:rPr>
                <w:rFonts w:asciiTheme="minorHAnsi" w:hAnsiTheme="minorHAnsi"/>
                <w:color w:val="auto"/>
                <w:lang w:eastAsia="hr-HR"/>
              </w:rPr>
              <w:tab/>
            </w:r>
          </w:p>
        </w:tc>
        <w:tc>
          <w:tcPr>
            <w:tcW w:w="849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Coffee / Tea break</w:t>
            </w:r>
          </w:p>
          <w:p w:rsidR="00B5584C" w:rsidRPr="00741584" w:rsidRDefault="00B5584C" w:rsidP="005E201F">
            <w:pPr>
              <w:tabs>
                <w:tab w:val="left" w:pos="310"/>
                <w:tab w:val="center" w:pos="3502"/>
              </w:tabs>
              <w:rPr>
                <w:rFonts w:asciiTheme="minorHAnsi" w:hAnsiTheme="minorHAnsi"/>
                <w:color w:val="auto"/>
                <w:lang w:eastAsia="hr-HR"/>
              </w:rPr>
            </w:pPr>
          </w:p>
        </w:tc>
      </w:tr>
      <w:tr w:rsidR="00B5584C" w:rsidRPr="00741584" w:rsidTr="005E201F">
        <w:tc>
          <w:tcPr>
            <w:tcW w:w="112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11.30</w:t>
            </w:r>
          </w:p>
        </w:tc>
        <w:tc>
          <w:tcPr>
            <w:tcW w:w="8499" w:type="dxa"/>
            <w:shd w:val="clear" w:color="auto" w:fill="auto"/>
          </w:tcPr>
          <w:p w:rsidR="00B5584C" w:rsidRPr="00741584" w:rsidRDefault="00B5584C" w:rsidP="005E201F">
            <w:pPr>
              <w:tabs>
                <w:tab w:val="left" w:pos="310"/>
                <w:tab w:val="center" w:pos="3502"/>
              </w:tabs>
              <w:rPr>
                <w:rFonts w:asciiTheme="minorHAnsi" w:hAnsiTheme="minorHAnsi"/>
                <w:b/>
                <w:color w:val="auto"/>
                <w:lang w:eastAsia="hr-HR"/>
              </w:rPr>
            </w:pPr>
            <w:r w:rsidRPr="00741584">
              <w:rPr>
                <w:rFonts w:asciiTheme="minorHAnsi" w:hAnsiTheme="minorHAnsi"/>
                <w:b/>
                <w:color w:val="auto"/>
                <w:lang w:eastAsia="hr-HR"/>
              </w:rPr>
              <w:t xml:space="preserve">Making the </w:t>
            </w:r>
            <w:proofErr w:type="spellStart"/>
            <w:r w:rsidRPr="00741584">
              <w:rPr>
                <w:rFonts w:asciiTheme="minorHAnsi" w:hAnsiTheme="minorHAnsi"/>
                <w:b/>
                <w:color w:val="auto"/>
                <w:lang w:eastAsia="hr-HR"/>
              </w:rPr>
              <w:t>AzQF</w:t>
            </w:r>
            <w:proofErr w:type="spellEnd"/>
            <w:r w:rsidRPr="00741584">
              <w:rPr>
                <w:rFonts w:asciiTheme="minorHAnsi" w:hAnsiTheme="minorHAnsi"/>
                <w:b/>
                <w:color w:val="auto"/>
                <w:lang w:eastAsia="hr-HR"/>
              </w:rPr>
              <w:t xml:space="preserve"> compatible to the EQF, what does it mean?</w:t>
            </w:r>
          </w:p>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 xml:space="preserve">Mr Olav Aarna, Estonian Qualifications Authority, </w:t>
            </w:r>
            <w:proofErr w:type="spellStart"/>
            <w:r w:rsidRPr="00741584">
              <w:rPr>
                <w:rFonts w:asciiTheme="minorHAnsi" w:hAnsiTheme="minorHAnsi"/>
                <w:color w:val="auto"/>
                <w:lang w:eastAsia="hr-HR"/>
              </w:rPr>
              <w:t>Kutsekoda</w:t>
            </w:r>
            <w:proofErr w:type="spellEnd"/>
          </w:p>
          <w:p w:rsidR="00B5584C" w:rsidRPr="00741584" w:rsidRDefault="00B5584C" w:rsidP="005E201F">
            <w:pPr>
              <w:tabs>
                <w:tab w:val="left" w:pos="310"/>
                <w:tab w:val="center" w:pos="3502"/>
              </w:tabs>
              <w:rPr>
                <w:rFonts w:asciiTheme="minorHAnsi" w:hAnsiTheme="minorHAnsi"/>
                <w:b/>
                <w:color w:val="auto"/>
                <w:lang w:eastAsia="hr-HR"/>
              </w:rPr>
            </w:pPr>
          </w:p>
        </w:tc>
      </w:tr>
      <w:tr w:rsidR="00B5584C" w:rsidRPr="00741584" w:rsidTr="005E201F">
        <w:tc>
          <w:tcPr>
            <w:tcW w:w="112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12.00</w:t>
            </w:r>
          </w:p>
        </w:tc>
        <w:tc>
          <w:tcPr>
            <w:tcW w:w="8499" w:type="dxa"/>
            <w:shd w:val="clear" w:color="auto" w:fill="auto"/>
          </w:tcPr>
          <w:p w:rsidR="00B5584C" w:rsidRPr="00741584" w:rsidRDefault="00B5584C" w:rsidP="005E201F">
            <w:pPr>
              <w:tabs>
                <w:tab w:val="left" w:pos="310"/>
                <w:tab w:val="center" w:pos="3502"/>
              </w:tabs>
              <w:rPr>
                <w:rFonts w:asciiTheme="minorHAnsi" w:hAnsiTheme="minorHAnsi"/>
                <w:b/>
                <w:color w:val="auto"/>
                <w:lang w:eastAsia="hr-HR"/>
              </w:rPr>
            </w:pPr>
            <w:r w:rsidRPr="00741584">
              <w:rPr>
                <w:rFonts w:asciiTheme="minorHAnsi" w:hAnsiTheme="minorHAnsi"/>
                <w:b/>
                <w:color w:val="auto"/>
                <w:lang w:eastAsia="hr-HR"/>
              </w:rPr>
              <w:t>Closing the Gap between Azerbaijan Higher Education and the Qualifications Framework of the EAHEA</w:t>
            </w:r>
          </w:p>
          <w:p w:rsidR="00B5584C" w:rsidRPr="00741584" w:rsidRDefault="00B5584C" w:rsidP="005E201F">
            <w:pPr>
              <w:tabs>
                <w:tab w:val="left" w:pos="310"/>
                <w:tab w:val="center" w:pos="3502"/>
              </w:tabs>
              <w:rPr>
                <w:rFonts w:asciiTheme="minorHAnsi" w:hAnsiTheme="minorHAnsi"/>
                <w:color w:val="auto"/>
                <w:lang w:eastAsia="hr-HR"/>
              </w:rPr>
            </w:pPr>
            <w:proofErr w:type="spellStart"/>
            <w:r w:rsidRPr="00741584">
              <w:rPr>
                <w:rFonts w:asciiTheme="minorHAnsi" w:hAnsiTheme="minorHAnsi"/>
                <w:color w:val="auto"/>
                <w:lang w:eastAsia="hr-HR"/>
              </w:rPr>
              <w:t>Ms.</w:t>
            </w:r>
            <w:proofErr w:type="spellEnd"/>
            <w:r w:rsidRPr="00741584">
              <w:rPr>
                <w:rFonts w:asciiTheme="minorHAnsi" w:hAnsiTheme="minorHAnsi"/>
                <w:color w:val="auto"/>
                <w:lang w:eastAsia="hr-HR"/>
              </w:rPr>
              <w:t xml:space="preserve"> </w:t>
            </w:r>
            <w:proofErr w:type="spellStart"/>
            <w:r w:rsidRPr="00741584">
              <w:rPr>
                <w:rFonts w:asciiTheme="minorHAnsi" w:hAnsiTheme="minorHAnsi"/>
                <w:color w:val="auto"/>
                <w:lang w:eastAsia="hr-HR"/>
              </w:rPr>
              <w:t>Maiki</w:t>
            </w:r>
            <w:proofErr w:type="spellEnd"/>
            <w:r w:rsidRPr="00741584">
              <w:rPr>
                <w:rFonts w:asciiTheme="minorHAnsi" w:hAnsiTheme="minorHAnsi"/>
                <w:color w:val="auto"/>
                <w:lang w:eastAsia="hr-HR"/>
              </w:rPr>
              <w:t xml:space="preserve"> </w:t>
            </w:r>
            <w:proofErr w:type="spellStart"/>
            <w:r w:rsidRPr="00741584">
              <w:rPr>
                <w:rFonts w:asciiTheme="minorHAnsi" w:hAnsiTheme="minorHAnsi"/>
                <w:color w:val="auto"/>
                <w:lang w:eastAsia="hr-HR"/>
              </w:rPr>
              <w:t>Udam</w:t>
            </w:r>
            <w:proofErr w:type="spellEnd"/>
            <w:r w:rsidRPr="00741584">
              <w:rPr>
                <w:rFonts w:asciiTheme="minorHAnsi" w:hAnsiTheme="minorHAnsi"/>
                <w:color w:val="auto"/>
                <w:lang w:eastAsia="hr-HR"/>
              </w:rPr>
              <w:t>, EKKA, Estonian Quality Agency for Higher and Vocational Education</w:t>
            </w:r>
          </w:p>
          <w:p w:rsidR="00B5584C" w:rsidRPr="00741584" w:rsidRDefault="00B5584C" w:rsidP="005E201F">
            <w:pPr>
              <w:tabs>
                <w:tab w:val="left" w:pos="310"/>
                <w:tab w:val="center" w:pos="3502"/>
              </w:tabs>
              <w:rPr>
                <w:rFonts w:asciiTheme="minorHAnsi" w:hAnsiTheme="minorHAnsi"/>
                <w:color w:val="auto"/>
                <w:lang w:eastAsia="hr-HR"/>
              </w:rPr>
            </w:pPr>
          </w:p>
        </w:tc>
      </w:tr>
      <w:tr w:rsidR="00B5584C" w:rsidRPr="00741584" w:rsidTr="005E201F">
        <w:tc>
          <w:tcPr>
            <w:tcW w:w="112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12.30</w:t>
            </w:r>
          </w:p>
        </w:tc>
        <w:tc>
          <w:tcPr>
            <w:tcW w:w="8499" w:type="dxa"/>
            <w:shd w:val="clear" w:color="auto" w:fill="auto"/>
          </w:tcPr>
          <w:p w:rsidR="00B5584C" w:rsidRPr="00741584" w:rsidRDefault="00B5584C" w:rsidP="005E201F">
            <w:pPr>
              <w:tabs>
                <w:tab w:val="left" w:pos="310"/>
                <w:tab w:val="center" w:pos="3502"/>
              </w:tabs>
              <w:rPr>
                <w:rFonts w:asciiTheme="minorHAnsi" w:hAnsiTheme="minorHAnsi"/>
                <w:b/>
                <w:color w:val="auto"/>
                <w:lang w:eastAsia="hr-HR"/>
              </w:rPr>
            </w:pPr>
            <w:r w:rsidRPr="00741584">
              <w:rPr>
                <w:rFonts w:asciiTheme="minorHAnsi" w:hAnsiTheme="minorHAnsi"/>
                <w:b/>
                <w:color w:val="auto"/>
                <w:lang w:eastAsia="hr-HR"/>
              </w:rPr>
              <w:t>Implementing the AZQF – what does it mean?</w:t>
            </w:r>
          </w:p>
          <w:p w:rsidR="00B5584C" w:rsidRPr="00741584" w:rsidRDefault="00B5584C" w:rsidP="005E201F">
            <w:pPr>
              <w:tabs>
                <w:tab w:val="left" w:pos="310"/>
                <w:tab w:val="center" w:pos="3502"/>
              </w:tabs>
              <w:rPr>
                <w:rFonts w:asciiTheme="minorHAnsi" w:hAnsiTheme="minorHAnsi"/>
                <w:color w:val="auto"/>
                <w:lang w:eastAsia="hr-HR"/>
              </w:rPr>
            </w:pPr>
            <w:proofErr w:type="spellStart"/>
            <w:r w:rsidRPr="00741584">
              <w:rPr>
                <w:rFonts w:asciiTheme="minorHAnsi" w:hAnsiTheme="minorHAnsi"/>
                <w:color w:val="auto"/>
                <w:lang w:eastAsia="hr-HR"/>
              </w:rPr>
              <w:t>Mr.</w:t>
            </w:r>
            <w:proofErr w:type="spellEnd"/>
            <w:r w:rsidRPr="00741584">
              <w:rPr>
                <w:rFonts w:asciiTheme="minorHAnsi" w:hAnsiTheme="minorHAnsi"/>
                <w:color w:val="auto"/>
                <w:lang w:eastAsia="hr-HR"/>
              </w:rPr>
              <w:t xml:space="preserve"> </w:t>
            </w:r>
            <w:proofErr w:type="spellStart"/>
            <w:r w:rsidRPr="00741584">
              <w:rPr>
                <w:rFonts w:asciiTheme="minorHAnsi" w:hAnsiTheme="minorHAnsi"/>
                <w:color w:val="auto"/>
                <w:lang w:eastAsia="hr-HR"/>
              </w:rPr>
              <w:t>Arjen</w:t>
            </w:r>
            <w:proofErr w:type="spellEnd"/>
            <w:r w:rsidRPr="00741584">
              <w:rPr>
                <w:rFonts w:asciiTheme="minorHAnsi" w:hAnsiTheme="minorHAnsi"/>
                <w:color w:val="auto"/>
                <w:lang w:eastAsia="hr-HR"/>
              </w:rPr>
              <w:t xml:space="preserve"> </w:t>
            </w:r>
            <w:proofErr w:type="spellStart"/>
            <w:r w:rsidRPr="00741584">
              <w:rPr>
                <w:rFonts w:asciiTheme="minorHAnsi" w:hAnsiTheme="minorHAnsi"/>
                <w:color w:val="auto"/>
                <w:lang w:eastAsia="hr-HR"/>
              </w:rPr>
              <w:t>Deij</w:t>
            </w:r>
            <w:proofErr w:type="spellEnd"/>
            <w:r w:rsidRPr="00741584">
              <w:rPr>
                <w:rFonts w:asciiTheme="minorHAnsi" w:hAnsiTheme="minorHAnsi"/>
                <w:color w:val="auto"/>
                <w:lang w:eastAsia="hr-HR"/>
              </w:rPr>
              <w:t>, European Training Foundation</w:t>
            </w:r>
          </w:p>
          <w:p w:rsidR="00B5584C" w:rsidRPr="00741584" w:rsidRDefault="00B5584C" w:rsidP="005E201F">
            <w:pPr>
              <w:tabs>
                <w:tab w:val="left" w:pos="310"/>
                <w:tab w:val="center" w:pos="3502"/>
              </w:tabs>
              <w:rPr>
                <w:rFonts w:asciiTheme="minorHAnsi" w:hAnsiTheme="minorHAnsi"/>
                <w:color w:val="auto"/>
                <w:lang w:eastAsia="hr-HR"/>
              </w:rPr>
            </w:pPr>
          </w:p>
        </w:tc>
      </w:tr>
      <w:tr w:rsidR="00B5584C" w:rsidRPr="00741584" w:rsidTr="005E201F">
        <w:trPr>
          <w:trHeight w:val="477"/>
        </w:trPr>
        <w:tc>
          <w:tcPr>
            <w:tcW w:w="112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13.00</w:t>
            </w:r>
          </w:p>
          <w:p w:rsidR="00B5584C" w:rsidRPr="00741584" w:rsidRDefault="00B5584C" w:rsidP="005E201F">
            <w:pPr>
              <w:tabs>
                <w:tab w:val="left" w:pos="310"/>
                <w:tab w:val="center" w:pos="3502"/>
              </w:tabs>
              <w:rPr>
                <w:rFonts w:asciiTheme="minorHAnsi" w:hAnsiTheme="minorHAnsi"/>
                <w:color w:val="auto"/>
                <w:lang w:eastAsia="hr-HR"/>
              </w:rPr>
            </w:pPr>
          </w:p>
        </w:tc>
        <w:tc>
          <w:tcPr>
            <w:tcW w:w="849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b/>
                <w:color w:val="auto"/>
                <w:lang w:eastAsia="hr-HR"/>
              </w:rPr>
              <w:t>Lunch Break</w:t>
            </w:r>
          </w:p>
        </w:tc>
      </w:tr>
    </w:tbl>
    <w:p w:rsidR="00B5584C" w:rsidRPr="00741584" w:rsidRDefault="00B5584C" w:rsidP="00B5584C">
      <w:pPr>
        <w:rPr>
          <w:rFonts w:asciiTheme="minorHAnsi" w:hAnsiTheme="minorHAnsi"/>
          <w:color w:val="auto"/>
        </w:rPr>
      </w:pPr>
    </w:p>
    <w:p w:rsidR="00B5584C" w:rsidRPr="00741584" w:rsidRDefault="00B5584C" w:rsidP="00B5584C">
      <w:pPr>
        <w:spacing w:after="160" w:line="259" w:lineRule="auto"/>
        <w:rPr>
          <w:rFonts w:asciiTheme="minorHAnsi" w:hAnsiTheme="minorHAnsi"/>
          <w:color w:val="auto"/>
        </w:rPr>
      </w:pPr>
      <w:r w:rsidRPr="00741584">
        <w:rPr>
          <w:rFonts w:asciiTheme="minorHAnsi" w:hAnsiTheme="minorHAnsi"/>
          <w:color w:val="auto"/>
        </w:rPr>
        <w:br w:type="page"/>
      </w:r>
    </w:p>
    <w:p w:rsidR="00B5584C" w:rsidRPr="00741584" w:rsidRDefault="00B5584C" w:rsidP="00B5584C">
      <w:pPr>
        <w:rPr>
          <w:rFonts w:asciiTheme="minorHAnsi" w:hAnsiTheme="minorHAnsi"/>
          <w:color w:val="auto"/>
        </w:rPr>
      </w:pPr>
    </w:p>
    <w:p w:rsidR="00B5584C" w:rsidRPr="00741584" w:rsidRDefault="00B5584C" w:rsidP="00B5584C">
      <w:pPr>
        <w:rPr>
          <w:rFonts w:asciiTheme="minorHAnsi" w:hAnsiTheme="minorHAns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499"/>
      </w:tblGrid>
      <w:tr w:rsidR="00B5584C" w:rsidRPr="00741584" w:rsidTr="005E201F">
        <w:tc>
          <w:tcPr>
            <w:tcW w:w="112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14.00-17.00</w:t>
            </w:r>
          </w:p>
        </w:tc>
        <w:tc>
          <w:tcPr>
            <w:tcW w:w="8499" w:type="dxa"/>
            <w:shd w:val="clear" w:color="auto" w:fill="auto"/>
          </w:tcPr>
          <w:p w:rsidR="00B5584C" w:rsidRPr="00741584" w:rsidRDefault="00B5584C" w:rsidP="005E201F">
            <w:pPr>
              <w:tabs>
                <w:tab w:val="left" w:pos="310"/>
                <w:tab w:val="center" w:pos="3502"/>
              </w:tabs>
              <w:rPr>
                <w:rFonts w:asciiTheme="minorHAnsi" w:hAnsiTheme="minorHAnsi"/>
                <w:b/>
                <w:color w:val="auto"/>
                <w:lang w:eastAsia="hr-HR"/>
              </w:rPr>
            </w:pPr>
            <w:r w:rsidRPr="00741584">
              <w:rPr>
                <w:rFonts w:asciiTheme="minorHAnsi" w:hAnsiTheme="minorHAnsi"/>
                <w:b/>
                <w:color w:val="auto"/>
                <w:lang w:eastAsia="hr-HR"/>
              </w:rPr>
              <w:t>Parallel sessions:</w:t>
            </w:r>
          </w:p>
        </w:tc>
      </w:tr>
      <w:tr w:rsidR="00B5584C" w:rsidRPr="00741584" w:rsidTr="005E201F">
        <w:tc>
          <w:tcPr>
            <w:tcW w:w="112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p>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14.00-14.20</w:t>
            </w:r>
          </w:p>
          <w:p w:rsidR="00B5584C" w:rsidRPr="00741584" w:rsidRDefault="00B5584C" w:rsidP="005E201F">
            <w:pPr>
              <w:tabs>
                <w:tab w:val="left" w:pos="310"/>
                <w:tab w:val="center" w:pos="3502"/>
              </w:tabs>
              <w:rPr>
                <w:rFonts w:asciiTheme="minorHAnsi" w:hAnsiTheme="minorHAnsi"/>
                <w:color w:val="auto"/>
                <w:lang w:eastAsia="hr-HR"/>
              </w:rPr>
            </w:pPr>
          </w:p>
          <w:p w:rsidR="00B5584C" w:rsidRPr="00741584" w:rsidRDefault="00B5584C" w:rsidP="005E201F">
            <w:pPr>
              <w:tabs>
                <w:tab w:val="left" w:pos="310"/>
                <w:tab w:val="center" w:pos="3502"/>
              </w:tabs>
              <w:rPr>
                <w:rFonts w:asciiTheme="minorHAnsi" w:hAnsiTheme="minorHAnsi"/>
                <w:color w:val="auto"/>
                <w:lang w:eastAsia="hr-HR"/>
              </w:rPr>
            </w:pPr>
          </w:p>
        </w:tc>
        <w:tc>
          <w:tcPr>
            <w:tcW w:w="8499" w:type="dxa"/>
            <w:shd w:val="clear" w:color="auto" w:fill="auto"/>
          </w:tcPr>
          <w:p w:rsidR="00B5584C" w:rsidRPr="00741584" w:rsidRDefault="00B5584C" w:rsidP="005E201F">
            <w:pPr>
              <w:tabs>
                <w:tab w:val="left" w:pos="310"/>
                <w:tab w:val="center" w:pos="3502"/>
              </w:tabs>
              <w:rPr>
                <w:rFonts w:asciiTheme="minorHAnsi" w:hAnsiTheme="minorHAnsi"/>
                <w:b/>
                <w:color w:val="auto"/>
                <w:lang w:eastAsia="hr-HR"/>
              </w:rPr>
            </w:pPr>
            <w:r w:rsidRPr="00741584">
              <w:rPr>
                <w:rFonts w:asciiTheme="minorHAnsi" w:hAnsiTheme="minorHAnsi"/>
                <w:b/>
                <w:color w:val="auto"/>
                <w:lang w:eastAsia="hr-HR"/>
              </w:rPr>
              <w:t>Session 1:</w:t>
            </w:r>
          </w:p>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b/>
                <w:color w:val="auto"/>
                <w:lang w:eastAsia="hr-HR"/>
              </w:rPr>
              <w:t>Higher Education</w:t>
            </w:r>
            <w:r w:rsidRPr="00741584">
              <w:rPr>
                <w:rFonts w:asciiTheme="minorHAnsi" w:hAnsiTheme="minorHAnsi"/>
                <w:color w:val="auto"/>
                <w:lang w:eastAsia="hr-HR"/>
              </w:rPr>
              <w:t xml:space="preserve">: </w:t>
            </w:r>
            <w:r w:rsidRPr="00741584">
              <w:rPr>
                <w:rFonts w:asciiTheme="minorHAnsi" w:hAnsiTheme="minorHAnsi"/>
                <w:b/>
                <w:color w:val="auto"/>
                <w:lang w:eastAsia="hr-HR"/>
              </w:rPr>
              <w:t>What should be done on the government/university level to implement Qualifications Framework for Higher Education (NQF-HE)?</w:t>
            </w:r>
          </w:p>
          <w:p w:rsidR="00B5584C" w:rsidRPr="00741584" w:rsidRDefault="00B5584C" w:rsidP="005E201F">
            <w:pPr>
              <w:pStyle w:val="a8"/>
              <w:tabs>
                <w:tab w:val="left" w:pos="310"/>
                <w:tab w:val="center" w:pos="3502"/>
              </w:tabs>
              <w:ind w:left="0"/>
              <w:rPr>
                <w:rFonts w:asciiTheme="minorHAnsi" w:hAnsiTheme="minorHAnsi"/>
                <w:color w:val="auto"/>
                <w:lang w:eastAsia="hr-HR"/>
              </w:rPr>
            </w:pPr>
            <w:r w:rsidRPr="00741584">
              <w:rPr>
                <w:rFonts w:asciiTheme="minorHAnsi" w:hAnsiTheme="minorHAnsi"/>
                <w:color w:val="auto"/>
                <w:lang w:eastAsia="hr-HR"/>
              </w:rPr>
              <w:t xml:space="preserve">Moderators </w:t>
            </w:r>
            <w:proofErr w:type="spellStart"/>
            <w:r w:rsidRPr="00741584">
              <w:rPr>
                <w:rFonts w:asciiTheme="minorHAnsi" w:hAnsiTheme="minorHAnsi"/>
                <w:color w:val="auto"/>
                <w:lang w:eastAsia="hr-HR"/>
              </w:rPr>
              <w:t>Ms.</w:t>
            </w:r>
            <w:proofErr w:type="spellEnd"/>
            <w:r w:rsidRPr="00741584">
              <w:rPr>
                <w:rFonts w:asciiTheme="minorHAnsi" w:hAnsiTheme="minorHAnsi"/>
                <w:color w:val="auto"/>
                <w:lang w:eastAsia="hr-HR"/>
              </w:rPr>
              <w:t xml:space="preserve"> </w:t>
            </w:r>
            <w:proofErr w:type="spellStart"/>
            <w:r w:rsidRPr="00741584">
              <w:rPr>
                <w:rFonts w:asciiTheme="minorHAnsi" w:hAnsiTheme="minorHAnsi"/>
                <w:color w:val="auto"/>
                <w:lang w:eastAsia="hr-HR"/>
              </w:rPr>
              <w:t>Maiki</w:t>
            </w:r>
            <w:proofErr w:type="spellEnd"/>
            <w:r w:rsidRPr="00741584">
              <w:rPr>
                <w:rFonts w:asciiTheme="minorHAnsi" w:hAnsiTheme="minorHAnsi"/>
                <w:color w:val="auto"/>
                <w:lang w:eastAsia="hr-HR"/>
              </w:rPr>
              <w:t xml:space="preserve"> </w:t>
            </w:r>
            <w:proofErr w:type="spellStart"/>
            <w:r w:rsidRPr="00741584">
              <w:rPr>
                <w:rFonts w:asciiTheme="minorHAnsi" w:hAnsiTheme="minorHAnsi"/>
                <w:color w:val="auto"/>
                <w:lang w:eastAsia="hr-HR"/>
              </w:rPr>
              <w:t>Udam</w:t>
            </w:r>
            <w:proofErr w:type="spellEnd"/>
            <w:r w:rsidRPr="00741584">
              <w:rPr>
                <w:rFonts w:asciiTheme="minorHAnsi" w:hAnsiTheme="minorHAnsi"/>
                <w:color w:val="auto"/>
                <w:lang w:eastAsia="hr-HR"/>
              </w:rPr>
              <w:t xml:space="preserve"> and Mr Olav Aarna</w:t>
            </w:r>
          </w:p>
          <w:p w:rsidR="00B5584C" w:rsidRPr="00741584" w:rsidRDefault="00B5584C" w:rsidP="005E201F">
            <w:pPr>
              <w:pStyle w:val="a8"/>
              <w:tabs>
                <w:tab w:val="left" w:pos="310"/>
                <w:tab w:val="center" w:pos="3502"/>
              </w:tabs>
              <w:ind w:left="0"/>
              <w:rPr>
                <w:rFonts w:asciiTheme="minorHAnsi" w:hAnsiTheme="minorHAnsi"/>
                <w:i/>
                <w:color w:val="auto"/>
                <w:lang w:eastAsia="hr-HR"/>
              </w:rPr>
            </w:pPr>
            <w:r w:rsidRPr="00741584">
              <w:rPr>
                <w:rFonts w:asciiTheme="minorHAnsi" w:hAnsiTheme="minorHAnsi"/>
                <w:i/>
                <w:color w:val="auto"/>
                <w:lang w:eastAsia="hr-HR"/>
              </w:rPr>
              <w:t>Room setting: round tables, each for max 6 people</w:t>
            </w:r>
          </w:p>
          <w:p w:rsidR="00B5584C" w:rsidRPr="00741584" w:rsidRDefault="00B5584C" w:rsidP="005E201F">
            <w:pPr>
              <w:pStyle w:val="a8"/>
              <w:tabs>
                <w:tab w:val="left" w:pos="310"/>
                <w:tab w:val="center" w:pos="3502"/>
              </w:tabs>
              <w:ind w:left="0"/>
              <w:rPr>
                <w:rFonts w:asciiTheme="minorHAnsi" w:hAnsiTheme="minorHAnsi"/>
                <w:b/>
                <w:color w:val="auto"/>
                <w:lang w:eastAsia="hr-HR"/>
              </w:rPr>
            </w:pPr>
            <w:r w:rsidRPr="00741584">
              <w:rPr>
                <w:rFonts w:asciiTheme="minorHAnsi" w:hAnsiTheme="minorHAnsi"/>
                <w:color w:val="auto"/>
                <w:lang w:eastAsia="hr-HR"/>
              </w:rPr>
              <w:t xml:space="preserve">Short introduction to the session </w:t>
            </w:r>
          </w:p>
        </w:tc>
      </w:tr>
      <w:tr w:rsidR="00B5584C" w:rsidRPr="00741584" w:rsidTr="005E201F">
        <w:tc>
          <w:tcPr>
            <w:tcW w:w="112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14.20-16.20</w:t>
            </w:r>
          </w:p>
          <w:p w:rsidR="00B5584C" w:rsidRPr="00741584" w:rsidRDefault="00B5584C" w:rsidP="005E201F">
            <w:pPr>
              <w:tabs>
                <w:tab w:val="left" w:pos="310"/>
                <w:tab w:val="center" w:pos="3502"/>
              </w:tabs>
              <w:rPr>
                <w:rFonts w:asciiTheme="minorHAnsi" w:hAnsiTheme="minorHAnsi"/>
                <w:color w:val="auto"/>
                <w:lang w:eastAsia="hr-HR"/>
              </w:rPr>
            </w:pPr>
          </w:p>
        </w:tc>
        <w:tc>
          <w:tcPr>
            <w:tcW w:w="8499" w:type="dxa"/>
            <w:shd w:val="clear" w:color="auto" w:fill="auto"/>
          </w:tcPr>
          <w:p w:rsidR="00B5584C" w:rsidRPr="00741584" w:rsidRDefault="00B5584C" w:rsidP="005E201F">
            <w:pPr>
              <w:tabs>
                <w:tab w:val="left" w:pos="310"/>
                <w:tab w:val="center" w:pos="3502"/>
              </w:tabs>
              <w:rPr>
                <w:rFonts w:asciiTheme="minorHAnsi" w:hAnsiTheme="minorHAnsi"/>
                <w:b/>
                <w:color w:val="auto"/>
                <w:lang w:eastAsia="hr-HR"/>
              </w:rPr>
            </w:pPr>
            <w:r w:rsidRPr="00741584">
              <w:rPr>
                <w:rFonts w:asciiTheme="minorHAnsi" w:hAnsiTheme="minorHAnsi"/>
                <w:b/>
                <w:color w:val="auto"/>
                <w:lang w:eastAsia="hr-HR"/>
              </w:rPr>
              <w:t>Discussion at tables</w:t>
            </w:r>
          </w:p>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 xml:space="preserve">Topics: </w:t>
            </w:r>
          </w:p>
          <w:p w:rsidR="00B5584C" w:rsidRPr="00741584" w:rsidRDefault="00B5584C" w:rsidP="00B5584C">
            <w:pPr>
              <w:pStyle w:val="a8"/>
              <w:numPr>
                <w:ilvl w:val="0"/>
                <w:numId w:val="8"/>
              </w:numPr>
              <w:tabs>
                <w:tab w:val="left" w:pos="310"/>
                <w:tab w:val="center" w:pos="3502"/>
              </w:tabs>
              <w:ind w:left="360"/>
              <w:rPr>
                <w:rFonts w:asciiTheme="minorHAnsi" w:hAnsiTheme="minorHAnsi"/>
                <w:color w:val="auto"/>
                <w:lang w:eastAsia="hr-HR"/>
              </w:rPr>
            </w:pPr>
            <w:r w:rsidRPr="00741584">
              <w:rPr>
                <w:rFonts w:asciiTheme="minorHAnsi" w:hAnsiTheme="minorHAnsi"/>
                <w:color w:val="auto"/>
                <w:lang w:eastAsia="hr-HR"/>
              </w:rPr>
              <w:t>Learning outcomes in NQF-HE – are they achievable?</w:t>
            </w:r>
          </w:p>
          <w:p w:rsidR="00B5584C" w:rsidRPr="00741584" w:rsidRDefault="00B5584C" w:rsidP="00B5584C">
            <w:pPr>
              <w:pStyle w:val="a8"/>
              <w:numPr>
                <w:ilvl w:val="0"/>
                <w:numId w:val="8"/>
              </w:numPr>
              <w:tabs>
                <w:tab w:val="left" w:pos="310"/>
                <w:tab w:val="center" w:pos="3502"/>
              </w:tabs>
              <w:ind w:left="360"/>
              <w:rPr>
                <w:rFonts w:asciiTheme="minorHAnsi" w:hAnsiTheme="minorHAnsi"/>
                <w:color w:val="auto"/>
                <w:lang w:eastAsia="hr-HR"/>
              </w:rPr>
            </w:pPr>
            <w:r w:rsidRPr="00741584">
              <w:rPr>
                <w:rFonts w:asciiTheme="minorHAnsi" w:hAnsiTheme="minorHAnsi"/>
                <w:color w:val="auto"/>
                <w:lang w:eastAsia="hr-HR"/>
              </w:rPr>
              <w:t>Assessment of learning outcomes</w:t>
            </w:r>
          </w:p>
          <w:p w:rsidR="00B5584C" w:rsidRPr="00741584" w:rsidRDefault="00B5584C" w:rsidP="00B5584C">
            <w:pPr>
              <w:pStyle w:val="a8"/>
              <w:numPr>
                <w:ilvl w:val="0"/>
                <w:numId w:val="8"/>
              </w:numPr>
              <w:tabs>
                <w:tab w:val="left" w:pos="310"/>
                <w:tab w:val="center" w:pos="3502"/>
              </w:tabs>
              <w:ind w:left="360"/>
              <w:rPr>
                <w:rFonts w:asciiTheme="minorHAnsi" w:hAnsiTheme="minorHAnsi"/>
                <w:color w:val="auto"/>
                <w:lang w:eastAsia="hr-HR"/>
              </w:rPr>
            </w:pPr>
            <w:r w:rsidRPr="00741584">
              <w:rPr>
                <w:rFonts w:asciiTheme="minorHAnsi" w:hAnsiTheme="minorHAnsi"/>
                <w:color w:val="auto"/>
                <w:lang w:eastAsia="hr-HR"/>
              </w:rPr>
              <w:t>Level descriptors of the NQF-HE fitting for all, or dedicated standards (subject benchmarks) for specialisations?</w:t>
            </w:r>
          </w:p>
          <w:p w:rsidR="00B5584C" w:rsidRPr="00741584" w:rsidRDefault="00B5584C" w:rsidP="00B5584C">
            <w:pPr>
              <w:pStyle w:val="a8"/>
              <w:numPr>
                <w:ilvl w:val="0"/>
                <w:numId w:val="8"/>
              </w:numPr>
              <w:tabs>
                <w:tab w:val="left" w:pos="310"/>
                <w:tab w:val="center" w:pos="3502"/>
              </w:tabs>
              <w:ind w:left="360"/>
              <w:rPr>
                <w:rFonts w:asciiTheme="minorHAnsi" w:hAnsiTheme="minorHAnsi"/>
                <w:color w:val="auto"/>
                <w:lang w:eastAsia="hr-HR"/>
              </w:rPr>
            </w:pPr>
            <w:r w:rsidRPr="00741584">
              <w:rPr>
                <w:rFonts w:asciiTheme="minorHAnsi" w:hAnsiTheme="minorHAnsi"/>
                <w:color w:val="auto"/>
                <w:lang w:eastAsia="hr-HR"/>
              </w:rPr>
              <w:t>Curriculum development – responsibility of the Government or a university?</w:t>
            </w:r>
          </w:p>
        </w:tc>
      </w:tr>
      <w:tr w:rsidR="00B5584C" w:rsidRPr="00741584" w:rsidTr="005E201F">
        <w:tc>
          <w:tcPr>
            <w:tcW w:w="112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16.20-16.35</w:t>
            </w:r>
          </w:p>
        </w:tc>
        <w:tc>
          <w:tcPr>
            <w:tcW w:w="849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Tea Break</w:t>
            </w:r>
          </w:p>
        </w:tc>
      </w:tr>
      <w:tr w:rsidR="00B5584C" w:rsidRPr="00741584" w:rsidTr="005E201F">
        <w:tc>
          <w:tcPr>
            <w:tcW w:w="112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16.35-17.00</w:t>
            </w:r>
          </w:p>
        </w:tc>
        <w:tc>
          <w:tcPr>
            <w:tcW w:w="8499" w:type="dxa"/>
            <w:shd w:val="clear" w:color="auto" w:fill="auto"/>
          </w:tcPr>
          <w:p w:rsidR="00B5584C" w:rsidRPr="00741584" w:rsidRDefault="00B5584C" w:rsidP="005E201F">
            <w:pPr>
              <w:tabs>
                <w:tab w:val="left" w:pos="310"/>
                <w:tab w:val="center" w:pos="3502"/>
              </w:tabs>
              <w:rPr>
                <w:rFonts w:asciiTheme="minorHAnsi" w:hAnsiTheme="minorHAnsi"/>
                <w:b/>
                <w:color w:val="auto"/>
                <w:lang w:eastAsia="hr-HR"/>
              </w:rPr>
            </w:pPr>
            <w:r w:rsidRPr="00741584">
              <w:rPr>
                <w:rFonts w:asciiTheme="minorHAnsi" w:hAnsiTheme="minorHAnsi"/>
                <w:b/>
                <w:color w:val="auto"/>
                <w:lang w:eastAsia="hr-HR"/>
              </w:rPr>
              <w:t>Reporting back from tables, consolidation of implementation plan and closure</w:t>
            </w:r>
          </w:p>
        </w:tc>
      </w:tr>
    </w:tbl>
    <w:p w:rsidR="00B5584C" w:rsidRPr="00741584" w:rsidRDefault="00B5584C" w:rsidP="00B5584C">
      <w:pPr>
        <w:rPr>
          <w:color w:val="auto"/>
        </w:rPr>
      </w:pPr>
    </w:p>
    <w:p w:rsidR="00B5584C" w:rsidRPr="00741584" w:rsidRDefault="00B5584C" w:rsidP="00B5584C">
      <w:p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499"/>
      </w:tblGrid>
      <w:tr w:rsidR="00B5584C" w:rsidRPr="00741584" w:rsidTr="005E201F">
        <w:tc>
          <w:tcPr>
            <w:tcW w:w="112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p>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14.00-14.20</w:t>
            </w:r>
          </w:p>
        </w:tc>
        <w:tc>
          <w:tcPr>
            <w:tcW w:w="8499" w:type="dxa"/>
            <w:shd w:val="clear" w:color="auto" w:fill="auto"/>
          </w:tcPr>
          <w:p w:rsidR="00B5584C" w:rsidRPr="00741584" w:rsidRDefault="00B5584C" w:rsidP="005E201F">
            <w:pPr>
              <w:tabs>
                <w:tab w:val="left" w:pos="310"/>
                <w:tab w:val="center" w:pos="3502"/>
              </w:tabs>
              <w:rPr>
                <w:rFonts w:asciiTheme="minorHAnsi" w:hAnsiTheme="minorHAnsi"/>
                <w:b/>
                <w:color w:val="auto"/>
                <w:lang w:eastAsia="hr-HR"/>
              </w:rPr>
            </w:pPr>
            <w:r w:rsidRPr="00741584">
              <w:rPr>
                <w:rFonts w:asciiTheme="minorHAnsi" w:hAnsiTheme="minorHAnsi"/>
                <w:b/>
                <w:color w:val="auto"/>
                <w:lang w:eastAsia="hr-HR"/>
              </w:rPr>
              <w:t>Session 2:</w:t>
            </w:r>
          </w:p>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b/>
                <w:color w:val="auto"/>
                <w:lang w:eastAsia="hr-HR"/>
              </w:rPr>
              <w:t xml:space="preserve">Implementing the Qualifications Frameworks for Vocational Education and Training &amp; Adult Learning </w:t>
            </w:r>
          </w:p>
          <w:p w:rsidR="00B5584C" w:rsidRPr="00741584" w:rsidRDefault="00B5584C" w:rsidP="005E201F">
            <w:pPr>
              <w:pStyle w:val="a8"/>
              <w:tabs>
                <w:tab w:val="left" w:pos="310"/>
                <w:tab w:val="center" w:pos="3502"/>
              </w:tabs>
              <w:ind w:left="57"/>
              <w:rPr>
                <w:rFonts w:asciiTheme="minorHAnsi" w:hAnsiTheme="minorHAnsi"/>
                <w:color w:val="auto"/>
                <w:lang w:eastAsia="hr-HR"/>
              </w:rPr>
            </w:pPr>
            <w:r w:rsidRPr="00741584">
              <w:rPr>
                <w:rFonts w:asciiTheme="minorHAnsi" w:hAnsiTheme="minorHAnsi"/>
                <w:color w:val="auto"/>
                <w:lang w:eastAsia="hr-HR"/>
              </w:rPr>
              <w:t xml:space="preserve">Moderators </w:t>
            </w:r>
            <w:proofErr w:type="spellStart"/>
            <w:r w:rsidRPr="00741584">
              <w:rPr>
                <w:rFonts w:asciiTheme="minorHAnsi" w:hAnsiTheme="minorHAnsi"/>
                <w:color w:val="auto"/>
                <w:lang w:eastAsia="hr-HR"/>
              </w:rPr>
              <w:t>Ms.</w:t>
            </w:r>
            <w:proofErr w:type="spellEnd"/>
            <w:r w:rsidRPr="00741584">
              <w:rPr>
                <w:rFonts w:asciiTheme="minorHAnsi" w:hAnsiTheme="minorHAnsi"/>
                <w:color w:val="auto"/>
                <w:lang w:eastAsia="hr-HR"/>
              </w:rPr>
              <w:t xml:space="preserve"> Nigar Ismayilzade and </w:t>
            </w:r>
            <w:proofErr w:type="spellStart"/>
            <w:r w:rsidRPr="00741584">
              <w:rPr>
                <w:rFonts w:asciiTheme="minorHAnsi" w:hAnsiTheme="minorHAnsi"/>
                <w:color w:val="auto"/>
                <w:lang w:eastAsia="hr-HR"/>
              </w:rPr>
              <w:t>Mr.</w:t>
            </w:r>
            <w:proofErr w:type="spellEnd"/>
            <w:r w:rsidRPr="00741584">
              <w:rPr>
                <w:rFonts w:asciiTheme="minorHAnsi" w:hAnsiTheme="minorHAnsi"/>
                <w:color w:val="auto"/>
                <w:lang w:eastAsia="hr-HR"/>
              </w:rPr>
              <w:t xml:space="preserve"> </w:t>
            </w:r>
            <w:proofErr w:type="spellStart"/>
            <w:r w:rsidRPr="00741584">
              <w:rPr>
                <w:rFonts w:asciiTheme="minorHAnsi" w:hAnsiTheme="minorHAnsi"/>
                <w:color w:val="auto"/>
                <w:lang w:eastAsia="hr-HR"/>
              </w:rPr>
              <w:t>Arjen</w:t>
            </w:r>
            <w:proofErr w:type="spellEnd"/>
            <w:r w:rsidRPr="00741584">
              <w:rPr>
                <w:rFonts w:asciiTheme="minorHAnsi" w:hAnsiTheme="minorHAnsi"/>
                <w:color w:val="auto"/>
                <w:lang w:eastAsia="hr-HR"/>
              </w:rPr>
              <w:t xml:space="preserve"> </w:t>
            </w:r>
            <w:proofErr w:type="spellStart"/>
            <w:r w:rsidRPr="00741584">
              <w:rPr>
                <w:rFonts w:asciiTheme="minorHAnsi" w:hAnsiTheme="minorHAnsi"/>
                <w:color w:val="auto"/>
                <w:lang w:eastAsia="hr-HR"/>
              </w:rPr>
              <w:t>Deij</w:t>
            </w:r>
            <w:proofErr w:type="spellEnd"/>
          </w:p>
          <w:p w:rsidR="00B5584C" w:rsidRPr="00741584" w:rsidRDefault="00B5584C" w:rsidP="005E201F">
            <w:pPr>
              <w:pStyle w:val="a8"/>
              <w:tabs>
                <w:tab w:val="left" w:pos="310"/>
                <w:tab w:val="center" w:pos="3502"/>
              </w:tabs>
              <w:ind w:left="57"/>
              <w:rPr>
                <w:rFonts w:asciiTheme="minorHAnsi" w:hAnsiTheme="minorHAnsi"/>
                <w:color w:val="auto"/>
                <w:lang w:eastAsia="hr-HR"/>
              </w:rPr>
            </w:pPr>
            <w:r w:rsidRPr="00741584">
              <w:rPr>
                <w:rFonts w:asciiTheme="minorHAnsi" w:hAnsiTheme="minorHAnsi"/>
                <w:color w:val="auto"/>
                <w:lang w:eastAsia="hr-HR"/>
              </w:rPr>
              <w:t xml:space="preserve">Short introduction into 4 Sub Groups (using round table settings) </w:t>
            </w:r>
          </w:p>
          <w:p w:rsidR="00B5584C" w:rsidRPr="00741584" w:rsidRDefault="00B5584C" w:rsidP="005E201F">
            <w:pPr>
              <w:pStyle w:val="a8"/>
              <w:tabs>
                <w:tab w:val="left" w:pos="310"/>
                <w:tab w:val="center" w:pos="3502"/>
              </w:tabs>
              <w:ind w:left="57"/>
              <w:rPr>
                <w:rFonts w:asciiTheme="minorHAnsi" w:hAnsiTheme="minorHAnsi"/>
                <w:b/>
                <w:color w:val="auto"/>
                <w:lang w:eastAsia="hr-HR"/>
              </w:rPr>
            </w:pPr>
            <w:r w:rsidRPr="00741584">
              <w:rPr>
                <w:rFonts w:asciiTheme="minorHAnsi" w:hAnsiTheme="minorHAnsi"/>
                <w:color w:val="auto"/>
                <w:lang w:eastAsia="hr-HR"/>
              </w:rPr>
              <w:t>Q&amp;A session</w:t>
            </w:r>
          </w:p>
        </w:tc>
      </w:tr>
      <w:tr w:rsidR="00B5584C" w:rsidRPr="00741584" w:rsidTr="005E201F">
        <w:tc>
          <w:tcPr>
            <w:tcW w:w="112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14.20-16.20</w:t>
            </w:r>
          </w:p>
          <w:p w:rsidR="00B5584C" w:rsidRPr="00741584" w:rsidRDefault="00B5584C" w:rsidP="005E201F">
            <w:pPr>
              <w:tabs>
                <w:tab w:val="left" w:pos="310"/>
                <w:tab w:val="center" w:pos="3502"/>
              </w:tabs>
              <w:rPr>
                <w:rFonts w:asciiTheme="minorHAnsi" w:hAnsiTheme="minorHAnsi"/>
                <w:color w:val="auto"/>
                <w:lang w:eastAsia="hr-HR"/>
              </w:rPr>
            </w:pPr>
          </w:p>
        </w:tc>
        <w:tc>
          <w:tcPr>
            <w:tcW w:w="8499" w:type="dxa"/>
            <w:shd w:val="clear" w:color="auto" w:fill="auto"/>
          </w:tcPr>
          <w:p w:rsidR="00B5584C" w:rsidRPr="00741584" w:rsidRDefault="00B5584C" w:rsidP="005E201F">
            <w:pPr>
              <w:tabs>
                <w:tab w:val="left" w:pos="310"/>
                <w:tab w:val="center" w:pos="3502"/>
              </w:tabs>
              <w:rPr>
                <w:rFonts w:asciiTheme="minorHAnsi" w:hAnsiTheme="minorHAnsi"/>
                <w:b/>
                <w:color w:val="auto"/>
                <w:lang w:eastAsia="hr-HR"/>
              </w:rPr>
            </w:pPr>
            <w:r w:rsidRPr="00741584">
              <w:rPr>
                <w:rFonts w:asciiTheme="minorHAnsi" w:hAnsiTheme="minorHAnsi"/>
                <w:b/>
                <w:color w:val="auto"/>
                <w:lang w:eastAsia="hr-HR"/>
              </w:rPr>
              <w:t>Subgroups</w:t>
            </w:r>
          </w:p>
          <w:p w:rsidR="00B5584C" w:rsidRPr="00741584" w:rsidRDefault="00B5584C" w:rsidP="00B5584C">
            <w:pPr>
              <w:pStyle w:val="a8"/>
              <w:numPr>
                <w:ilvl w:val="0"/>
                <w:numId w:val="9"/>
              </w:numPr>
              <w:tabs>
                <w:tab w:val="left" w:pos="310"/>
                <w:tab w:val="center" w:pos="3502"/>
              </w:tabs>
              <w:ind w:left="360"/>
              <w:rPr>
                <w:rFonts w:asciiTheme="minorHAnsi" w:hAnsiTheme="minorHAnsi"/>
                <w:color w:val="auto"/>
                <w:lang w:eastAsia="hr-HR"/>
              </w:rPr>
            </w:pPr>
            <w:r w:rsidRPr="00741584">
              <w:rPr>
                <w:rFonts w:asciiTheme="minorHAnsi" w:hAnsiTheme="minorHAnsi"/>
                <w:color w:val="auto"/>
                <w:lang w:eastAsia="hr-HR"/>
              </w:rPr>
              <w:t>Improving the anticipation of skill needs to ensure relevant qualifications</w:t>
            </w:r>
          </w:p>
          <w:p w:rsidR="00B5584C" w:rsidRPr="00741584" w:rsidRDefault="00B5584C" w:rsidP="00B5584C">
            <w:pPr>
              <w:pStyle w:val="a8"/>
              <w:numPr>
                <w:ilvl w:val="0"/>
                <w:numId w:val="9"/>
              </w:numPr>
              <w:tabs>
                <w:tab w:val="left" w:pos="310"/>
                <w:tab w:val="center" w:pos="3502"/>
              </w:tabs>
              <w:ind w:left="360"/>
              <w:rPr>
                <w:rFonts w:asciiTheme="minorHAnsi" w:hAnsiTheme="minorHAnsi"/>
                <w:color w:val="auto"/>
                <w:lang w:eastAsia="hr-HR"/>
              </w:rPr>
            </w:pPr>
            <w:r w:rsidRPr="00741584">
              <w:rPr>
                <w:rFonts w:asciiTheme="minorHAnsi" w:hAnsiTheme="minorHAnsi"/>
                <w:color w:val="auto"/>
                <w:lang w:eastAsia="hr-HR"/>
              </w:rPr>
              <w:t>Updating Educational Standards and Curricula on the basis of learning outcomes in line with AZQF</w:t>
            </w:r>
          </w:p>
          <w:p w:rsidR="00B5584C" w:rsidRPr="00741584" w:rsidRDefault="00B5584C" w:rsidP="00B5584C">
            <w:pPr>
              <w:pStyle w:val="a8"/>
              <w:numPr>
                <w:ilvl w:val="0"/>
                <w:numId w:val="9"/>
              </w:numPr>
              <w:tabs>
                <w:tab w:val="left" w:pos="310"/>
                <w:tab w:val="center" w:pos="3502"/>
              </w:tabs>
              <w:ind w:left="360"/>
              <w:rPr>
                <w:rFonts w:asciiTheme="minorHAnsi" w:hAnsiTheme="minorHAnsi"/>
                <w:color w:val="auto"/>
                <w:lang w:eastAsia="hr-HR"/>
              </w:rPr>
            </w:pPr>
            <w:r w:rsidRPr="00741584">
              <w:rPr>
                <w:rFonts w:asciiTheme="minorHAnsi" w:hAnsiTheme="minorHAnsi"/>
                <w:color w:val="auto"/>
                <w:lang w:eastAsia="hr-HR"/>
              </w:rPr>
              <w:t>Strengthening Quality Assurance and Assessment</w:t>
            </w:r>
          </w:p>
          <w:p w:rsidR="00B5584C" w:rsidRPr="00741584" w:rsidRDefault="00B5584C" w:rsidP="00B5584C">
            <w:pPr>
              <w:pStyle w:val="a8"/>
              <w:numPr>
                <w:ilvl w:val="0"/>
                <w:numId w:val="9"/>
              </w:numPr>
              <w:tabs>
                <w:tab w:val="left" w:pos="310"/>
                <w:tab w:val="center" w:pos="3502"/>
              </w:tabs>
              <w:ind w:left="360"/>
              <w:rPr>
                <w:rFonts w:asciiTheme="minorHAnsi" w:hAnsiTheme="minorHAnsi"/>
                <w:color w:val="auto"/>
                <w:lang w:eastAsia="hr-HR"/>
              </w:rPr>
            </w:pPr>
            <w:r w:rsidRPr="00741584">
              <w:rPr>
                <w:rFonts w:asciiTheme="minorHAnsi" w:hAnsiTheme="minorHAnsi"/>
                <w:color w:val="auto"/>
                <w:lang w:eastAsia="hr-HR"/>
              </w:rPr>
              <w:t>Communication strategy for the AZQF as tool for lifelong learning and career development</w:t>
            </w:r>
          </w:p>
        </w:tc>
      </w:tr>
      <w:tr w:rsidR="00B5584C" w:rsidRPr="00741584" w:rsidTr="005E201F">
        <w:tc>
          <w:tcPr>
            <w:tcW w:w="112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16.20-16.35</w:t>
            </w:r>
          </w:p>
        </w:tc>
        <w:tc>
          <w:tcPr>
            <w:tcW w:w="849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Tea Break</w:t>
            </w:r>
          </w:p>
        </w:tc>
      </w:tr>
      <w:tr w:rsidR="00B5584C" w:rsidRPr="00741584" w:rsidTr="005E201F">
        <w:tc>
          <w:tcPr>
            <w:tcW w:w="1129" w:type="dxa"/>
            <w:shd w:val="clear" w:color="auto" w:fill="auto"/>
          </w:tcPr>
          <w:p w:rsidR="00B5584C" w:rsidRPr="00741584" w:rsidRDefault="00B5584C" w:rsidP="005E201F">
            <w:pPr>
              <w:tabs>
                <w:tab w:val="left" w:pos="310"/>
                <w:tab w:val="center" w:pos="3502"/>
              </w:tabs>
              <w:rPr>
                <w:rFonts w:asciiTheme="minorHAnsi" w:hAnsiTheme="minorHAnsi"/>
                <w:color w:val="auto"/>
                <w:lang w:eastAsia="hr-HR"/>
              </w:rPr>
            </w:pPr>
            <w:r w:rsidRPr="00741584">
              <w:rPr>
                <w:rFonts w:asciiTheme="minorHAnsi" w:hAnsiTheme="minorHAnsi"/>
                <w:color w:val="auto"/>
                <w:lang w:eastAsia="hr-HR"/>
              </w:rPr>
              <w:t>16.35-17.00</w:t>
            </w:r>
          </w:p>
        </w:tc>
        <w:tc>
          <w:tcPr>
            <w:tcW w:w="8499" w:type="dxa"/>
            <w:shd w:val="clear" w:color="auto" w:fill="auto"/>
          </w:tcPr>
          <w:p w:rsidR="00B5584C" w:rsidRPr="00741584" w:rsidRDefault="00B5584C" w:rsidP="005E201F">
            <w:pPr>
              <w:tabs>
                <w:tab w:val="left" w:pos="310"/>
                <w:tab w:val="center" w:pos="3502"/>
              </w:tabs>
              <w:rPr>
                <w:rFonts w:asciiTheme="minorHAnsi" w:hAnsiTheme="minorHAnsi"/>
                <w:b/>
                <w:color w:val="auto"/>
                <w:lang w:eastAsia="hr-HR"/>
              </w:rPr>
            </w:pPr>
            <w:r w:rsidRPr="00741584">
              <w:rPr>
                <w:rFonts w:asciiTheme="minorHAnsi" w:hAnsiTheme="minorHAnsi"/>
                <w:b/>
                <w:color w:val="auto"/>
                <w:lang w:eastAsia="hr-HR"/>
              </w:rPr>
              <w:t>Reporting back from four subgroups, consolidation of implementation plan and closure</w:t>
            </w:r>
          </w:p>
        </w:tc>
      </w:tr>
    </w:tbl>
    <w:p w:rsidR="00B5584C" w:rsidRPr="00741584" w:rsidRDefault="00B5584C" w:rsidP="00B5584C">
      <w:pPr>
        <w:rPr>
          <w:color w:val="auto"/>
        </w:rPr>
      </w:pPr>
    </w:p>
    <w:p w:rsidR="008F4A64" w:rsidRPr="00741584" w:rsidRDefault="008F4A64" w:rsidP="00E25D56">
      <w:pPr>
        <w:jc w:val="both"/>
        <w:rPr>
          <w:color w:val="auto"/>
        </w:rPr>
      </w:pPr>
    </w:p>
    <w:sectPr w:rsidR="008F4A64" w:rsidRPr="00741584" w:rsidSect="005E201F">
      <w:headerReference w:type="default" r:id="rId9"/>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F23" w:rsidRDefault="00E52F23">
      <w:r>
        <w:separator/>
      </w:r>
    </w:p>
  </w:endnote>
  <w:endnote w:type="continuationSeparator" w:id="0">
    <w:p w:rsidR="00E52F23" w:rsidRDefault="00E5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BA"/>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F23" w:rsidRDefault="00E52F23">
      <w:r>
        <w:separator/>
      </w:r>
    </w:p>
  </w:footnote>
  <w:footnote w:type="continuationSeparator" w:id="0">
    <w:p w:rsidR="00E52F23" w:rsidRDefault="00E52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860" w:rsidRPr="0067378B" w:rsidRDefault="00BF1860" w:rsidP="005E201F">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BF1860" w:rsidRDefault="00BF1860" w:rsidP="005E201F">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69418FD2" wp14:editId="133764C0">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4F20DE16" wp14:editId="3AF4BEA5">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5A4292D0" wp14:editId="47070B5B">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744B7B12" wp14:editId="0EBD59A7">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112515BE" wp14:editId="56BFC4BB">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BF1860" w:rsidRPr="00FE7E75" w:rsidRDefault="00BF1860" w:rsidP="005E201F">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3F0"/>
    <w:multiLevelType w:val="hybridMultilevel"/>
    <w:tmpl w:val="F2D8EE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07126A34"/>
    <w:multiLevelType w:val="hybridMultilevel"/>
    <w:tmpl w:val="11DA2A5E"/>
    <w:lvl w:ilvl="0" w:tplc="DEF05D1C">
      <w:start w:val="1"/>
      <w:numFmt w:val="bullet"/>
      <w:lvlText w:val="•"/>
      <w:lvlJc w:val="left"/>
      <w:pPr>
        <w:tabs>
          <w:tab w:val="num" w:pos="720"/>
        </w:tabs>
        <w:ind w:left="720" w:hanging="360"/>
      </w:pPr>
      <w:rPr>
        <w:rFonts w:ascii="Arial" w:hAnsi="Arial" w:hint="default"/>
      </w:rPr>
    </w:lvl>
    <w:lvl w:ilvl="1" w:tplc="5C1283F8" w:tentative="1">
      <w:start w:val="1"/>
      <w:numFmt w:val="bullet"/>
      <w:lvlText w:val="•"/>
      <w:lvlJc w:val="left"/>
      <w:pPr>
        <w:tabs>
          <w:tab w:val="num" w:pos="1440"/>
        </w:tabs>
        <w:ind w:left="1440" w:hanging="360"/>
      </w:pPr>
      <w:rPr>
        <w:rFonts w:ascii="Arial" w:hAnsi="Arial" w:hint="default"/>
      </w:rPr>
    </w:lvl>
    <w:lvl w:ilvl="2" w:tplc="5A9A2F9A" w:tentative="1">
      <w:start w:val="1"/>
      <w:numFmt w:val="bullet"/>
      <w:lvlText w:val="•"/>
      <w:lvlJc w:val="left"/>
      <w:pPr>
        <w:tabs>
          <w:tab w:val="num" w:pos="2160"/>
        </w:tabs>
        <w:ind w:left="2160" w:hanging="360"/>
      </w:pPr>
      <w:rPr>
        <w:rFonts w:ascii="Arial" w:hAnsi="Arial" w:hint="default"/>
      </w:rPr>
    </w:lvl>
    <w:lvl w:ilvl="3" w:tplc="7ADCDDEC" w:tentative="1">
      <w:start w:val="1"/>
      <w:numFmt w:val="bullet"/>
      <w:lvlText w:val="•"/>
      <w:lvlJc w:val="left"/>
      <w:pPr>
        <w:tabs>
          <w:tab w:val="num" w:pos="2880"/>
        </w:tabs>
        <w:ind w:left="2880" w:hanging="360"/>
      </w:pPr>
      <w:rPr>
        <w:rFonts w:ascii="Arial" w:hAnsi="Arial" w:hint="default"/>
      </w:rPr>
    </w:lvl>
    <w:lvl w:ilvl="4" w:tplc="44968486" w:tentative="1">
      <w:start w:val="1"/>
      <w:numFmt w:val="bullet"/>
      <w:lvlText w:val="•"/>
      <w:lvlJc w:val="left"/>
      <w:pPr>
        <w:tabs>
          <w:tab w:val="num" w:pos="3600"/>
        </w:tabs>
        <w:ind w:left="3600" w:hanging="360"/>
      </w:pPr>
      <w:rPr>
        <w:rFonts w:ascii="Arial" w:hAnsi="Arial" w:hint="default"/>
      </w:rPr>
    </w:lvl>
    <w:lvl w:ilvl="5" w:tplc="72B87070" w:tentative="1">
      <w:start w:val="1"/>
      <w:numFmt w:val="bullet"/>
      <w:lvlText w:val="•"/>
      <w:lvlJc w:val="left"/>
      <w:pPr>
        <w:tabs>
          <w:tab w:val="num" w:pos="4320"/>
        </w:tabs>
        <w:ind w:left="4320" w:hanging="360"/>
      </w:pPr>
      <w:rPr>
        <w:rFonts w:ascii="Arial" w:hAnsi="Arial" w:hint="default"/>
      </w:rPr>
    </w:lvl>
    <w:lvl w:ilvl="6" w:tplc="F6B66EB8" w:tentative="1">
      <w:start w:val="1"/>
      <w:numFmt w:val="bullet"/>
      <w:lvlText w:val="•"/>
      <w:lvlJc w:val="left"/>
      <w:pPr>
        <w:tabs>
          <w:tab w:val="num" w:pos="5040"/>
        </w:tabs>
        <w:ind w:left="5040" w:hanging="360"/>
      </w:pPr>
      <w:rPr>
        <w:rFonts w:ascii="Arial" w:hAnsi="Arial" w:hint="default"/>
      </w:rPr>
    </w:lvl>
    <w:lvl w:ilvl="7" w:tplc="EF9AA718" w:tentative="1">
      <w:start w:val="1"/>
      <w:numFmt w:val="bullet"/>
      <w:lvlText w:val="•"/>
      <w:lvlJc w:val="left"/>
      <w:pPr>
        <w:tabs>
          <w:tab w:val="num" w:pos="5760"/>
        </w:tabs>
        <w:ind w:left="5760" w:hanging="360"/>
      </w:pPr>
      <w:rPr>
        <w:rFonts w:ascii="Arial" w:hAnsi="Arial" w:hint="default"/>
      </w:rPr>
    </w:lvl>
    <w:lvl w:ilvl="8" w:tplc="ED8A871E" w:tentative="1">
      <w:start w:val="1"/>
      <w:numFmt w:val="bullet"/>
      <w:lvlText w:val="•"/>
      <w:lvlJc w:val="left"/>
      <w:pPr>
        <w:tabs>
          <w:tab w:val="num" w:pos="6480"/>
        </w:tabs>
        <w:ind w:left="6480" w:hanging="360"/>
      </w:pPr>
      <w:rPr>
        <w:rFonts w:ascii="Arial" w:hAnsi="Arial" w:hint="default"/>
      </w:rPr>
    </w:lvl>
  </w:abstractNum>
  <w:abstractNum w:abstractNumId="2">
    <w:nsid w:val="20C90453"/>
    <w:multiLevelType w:val="hybridMultilevel"/>
    <w:tmpl w:val="22708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FA65B2"/>
    <w:multiLevelType w:val="hybridMultilevel"/>
    <w:tmpl w:val="85DA7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FB655D"/>
    <w:multiLevelType w:val="hybridMultilevel"/>
    <w:tmpl w:val="C0E0C4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8127EEB"/>
    <w:multiLevelType w:val="hybridMultilevel"/>
    <w:tmpl w:val="04F44900"/>
    <w:lvl w:ilvl="0" w:tplc="4EF2321E">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nsid w:val="6B155963"/>
    <w:multiLevelType w:val="hybridMultilevel"/>
    <w:tmpl w:val="7F229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1D3960"/>
    <w:multiLevelType w:val="hybridMultilevel"/>
    <w:tmpl w:val="CCB852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7EAE20AB"/>
    <w:multiLevelType w:val="hybridMultilevel"/>
    <w:tmpl w:val="55481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8"/>
  </w:num>
  <w:num w:numId="5">
    <w:abstractNumId w:val="6"/>
  </w:num>
  <w:num w:numId="6">
    <w:abstractNumId w:val="3"/>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975"/>
    <w:rsid w:val="0006018F"/>
    <w:rsid w:val="000606F7"/>
    <w:rsid w:val="00072862"/>
    <w:rsid w:val="00076B62"/>
    <w:rsid w:val="00092BCF"/>
    <w:rsid w:val="000A07FE"/>
    <w:rsid w:val="000A2B2F"/>
    <w:rsid w:val="000F2B17"/>
    <w:rsid w:val="0010243B"/>
    <w:rsid w:val="00107E7C"/>
    <w:rsid w:val="0011104B"/>
    <w:rsid w:val="001230A3"/>
    <w:rsid w:val="0014174D"/>
    <w:rsid w:val="001419D2"/>
    <w:rsid w:val="00155CA1"/>
    <w:rsid w:val="001737EB"/>
    <w:rsid w:val="002341DB"/>
    <w:rsid w:val="00246F7A"/>
    <w:rsid w:val="00263D6A"/>
    <w:rsid w:val="002A1391"/>
    <w:rsid w:val="002F2F43"/>
    <w:rsid w:val="00303BD9"/>
    <w:rsid w:val="00324D99"/>
    <w:rsid w:val="003376CF"/>
    <w:rsid w:val="00361DD2"/>
    <w:rsid w:val="003D64F1"/>
    <w:rsid w:val="0041001E"/>
    <w:rsid w:val="004166C8"/>
    <w:rsid w:val="00437456"/>
    <w:rsid w:val="00474E3C"/>
    <w:rsid w:val="00476369"/>
    <w:rsid w:val="00477DA8"/>
    <w:rsid w:val="004957CB"/>
    <w:rsid w:val="004D1F4C"/>
    <w:rsid w:val="004D78F8"/>
    <w:rsid w:val="004E33FA"/>
    <w:rsid w:val="00511CE3"/>
    <w:rsid w:val="005559CA"/>
    <w:rsid w:val="00557AB2"/>
    <w:rsid w:val="00585ED2"/>
    <w:rsid w:val="005A4CD8"/>
    <w:rsid w:val="005C1A1B"/>
    <w:rsid w:val="005E201F"/>
    <w:rsid w:val="00623B56"/>
    <w:rsid w:val="00630E06"/>
    <w:rsid w:val="006C1017"/>
    <w:rsid w:val="006C6C02"/>
    <w:rsid w:val="006E5489"/>
    <w:rsid w:val="006F7ABC"/>
    <w:rsid w:val="007308BD"/>
    <w:rsid w:val="00741584"/>
    <w:rsid w:val="00750600"/>
    <w:rsid w:val="00776FD6"/>
    <w:rsid w:val="00801794"/>
    <w:rsid w:val="00810B33"/>
    <w:rsid w:val="0081159D"/>
    <w:rsid w:val="00821953"/>
    <w:rsid w:val="00860E0D"/>
    <w:rsid w:val="00872F26"/>
    <w:rsid w:val="008964E5"/>
    <w:rsid w:val="008A4C6F"/>
    <w:rsid w:val="008F02ED"/>
    <w:rsid w:val="008F4A64"/>
    <w:rsid w:val="00937C72"/>
    <w:rsid w:val="009517E2"/>
    <w:rsid w:val="00953158"/>
    <w:rsid w:val="009A3DBB"/>
    <w:rsid w:val="009D742F"/>
    <w:rsid w:val="009E0F35"/>
    <w:rsid w:val="009E5527"/>
    <w:rsid w:val="00A13A01"/>
    <w:rsid w:val="00A27C70"/>
    <w:rsid w:val="00A4120A"/>
    <w:rsid w:val="00A5075F"/>
    <w:rsid w:val="00A90E8C"/>
    <w:rsid w:val="00A970E5"/>
    <w:rsid w:val="00AA287A"/>
    <w:rsid w:val="00AC7B0F"/>
    <w:rsid w:val="00AE36D2"/>
    <w:rsid w:val="00AE569D"/>
    <w:rsid w:val="00B40D35"/>
    <w:rsid w:val="00B54D07"/>
    <w:rsid w:val="00B5584C"/>
    <w:rsid w:val="00B625F3"/>
    <w:rsid w:val="00B645D3"/>
    <w:rsid w:val="00B83FC3"/>
    <w:rsid w:val="00BA4253"/>
    <w:rsid w:val="00BE43F8"/>
    <w:rsid w:val="00BF1860"/>
    <w:rsid w:val="00C00ABF"/>
    <w:rsid w:val="00C636BA"/>
    <w:rsid w:val="00C64A55"/>
    <w:rsid w:val="00CB44B6"/>
    <w:rsid w:val="00CD0F3F"/>
    <w:rsid w:val="00D1552B"/>
    <w:rsid w:val="00D21B90"/>
    <w:rsid w:val="00D62182"/>
    <w:rsid w:val="00D711BE"/>
    <w:rsid w:val="00D72504"/>
    <w:rsid w:val="00D85E59"/>
    <w:rsid w:val="00DF3BFA"/>
    <w:rsid w:val="00E17F9D"/>
    <w:rsid w:val="00E25D56"/>
    <w:rsid w:val="00E465A3"/>
    <w:rsid w:val="00E468D8"/>
    <w:rsid w:val="00E52F23"/>
    <w:rsid w:val="00E70B76"/>
    <w:rsid w:val="00EA05D1"/>
    <w:rsid w:val="00EA7975"/>
    <w:rsid w:val="00EB6B34"/>
    <w:rsid w:val="00EC531F"/>
    <w:rsid w:val="00EF31AE"/>
    <w:rsid w:val="00F26B69"/>
    <w:rsid w:val="00F3699C"/>
    <w:rsid w:val="00F372EC"/>
    <w:rsid w:val="00F90DBE"/>
    <w:rsid w:val="00FA25B9"/>
    <w:rsid w:val="00FE49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975"/>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A7975"/>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EA7975"/>
    <w:rPr>
      <w:rFonts w:ascii="Cambria" w:eastAsia="Times New Roman" w:hAnsi="Cambria" w:cs="Times New Roman"/>
      <w:b/>
      <w:bCs/>
      <w:kern w:val="28"/>
      <w:sz w:val="32"/>
      <w:szCs w:val="32"/>
      <w:lang w:val="en-US"/>
    </w:rPr>
  </w:style>
  <w:style w:type="table" w:styleId="a5">
    <w:name w:val="Table Grid"/>
    <w:basedOn w:val="a1"/>
    <w:uiPriority w:val="39"/>
    <w:rsid w:val="00EA79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92BCF"/>
    <w:rPr>
      <w:rFonts w:ascii="Tahoma" w:hAnsi="Tahoma" w:cs="Tahoma"/>
      <w:sz w:val="16"/>
      <w:szCs w:val="16"/>
    </w:rPr>
  </w:style>
  <w:style w:type="character" w:customStyle="1" w:styleId="a7">
    <w:name w:val="Текст выноски Знак"/>
    <w:basedOn w:val="a0"/>
    <w:link w:val="a6"/>
    <w:uiPriority w:val="99"/>
    <w:semiHidden/>
    <w:rsid w:val="00092BCF"/>
    <w:rPr>
      <w:rFonts w:ascii="Tahoma" w:eastAsia="Times New Roman" w:hAnsi="Tahoma" w:cs="Tahoma"/>
      <w:color w:val="800000"/>
      <w:sz w:val="16"/>
      <w:szCs w:val="16"/>
      <w:lang w:val="en-GB"/>
    </w:rPr>
  </w:style>
  <w:style w:type="paragraph" w:styleId="a8">
    <w:name w:val="List Paragraph"/>
    <w:basedOn w:val="a"/>
    <w:uiPriority w:val="34"/>
    <w:qFormat/>
    <w:rsid w:val="00B645D3"/>
    <w:pPr>
      <w:ind w:left="720"/>
      <w:contextualSpacing/>
    </w:pPr>
  </w:style>
  <w:style w:type="paragraph" w:styleId="a9">
    <w:name w:val="Normal (Web)"/>
    <w:basedOn w:val="a"/>
    <w:uiPriority w:val="99"/>
    <w:semiHidden/>
    <w:unhideWhenUsed/>
    <w:rsid w:val="00FA25B9"/>
    <w:pPr>
      <w:spacing w:before="100" w:beforeAutospacing="1" w:after="100" w:afterAutospacing="1"/>
    </w:pPr>
    <w:rPr>
      <w:rFonts w:ascii="Times New Roman" w:eastAsiaTheme="minorHAnsi" w:hAnsi="Times New Roman"/>
      <w:color w:val="auto"/>
      <w:sz w:val="24"/>
      <w:szCs w:val="24"/>
      <w:lang w:val="et-EE"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975"/>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A7975"/>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EA7975"/>
    <w:rPr>
      <w:rFonts w:ascii="Cambria" w:eastAsia="Times New Roman" w:hAnsi="Cambria" w:cs="Times New Roman"/>
      <w:b/>
      <w:bCs/>
      <w:kern w:val="28"/>
      <w:sz w:val="32"/>
      <w:szCs w:val="32"/>
      <w:lang w:val="en-US"/>
    </w:rPr>
  </w:style>
  <w:style w:type="table" w:styleId="a5">
    <w:name w:val="Table Grid"/>
    <w:basedOn w:val="a1"/>
    <w:uiPriority w:val="39"/>
    <w:rsid w:val="00EA79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92BCF"/>
    <w:rPr>
      <w:rFonts w:ascii="Tahoma" w:hAnsi="Tahoma" w:cs="Tahoma"/>
      <w:sz w:val="16"/>
      <w:szCs w:val="16"/>
    </w:rPr>
  </w:style>
  <w:style w:type="character" w:customStyle="1" w:styleId="a7">
    <w:name w:val="Текст выноски Знак"/>
    <w:basedOn w:val="a0"/>
    <w:link w:val="a6"/>
    <w:uiPriority w:val="99"/>
    <w:semiHidden/>
    <w:rsid w:val="00092BCF"/>
    <w:rPr>
      <w:rFonts w:ascii="Tahoma" w:eastAsia="Times New Roman" w:hAnsi="Tahoma" w:cs="Tahoma"/>
      <w:color w:val="800000"/>
      <w:sz w:val="16"/>
      <w:szCs w:val="16"/>
      <w:lang w:val="en-GB"/>
    </w:rPr>
  </w:style>
  <w:style w:type="paragraph" w:styleId="a8">
    <w:name w:val="List Paragraph"/>
    <w:basedOn w:val="a"/>
    <w:uiPriority w:val="34"/>
    <w:qFormat/>
    <w:rsid w:val="00B645D3"/>
    <w:pPr>
      <w:ind w:left="720"/>
      <w:contextualSpacing/>
    </w:pPr>
  </w:style>
  <w:style w:type="paragraph" w:styleId="a9">
    <w:name w:val="Normal (Web)"/>
    <w:basedOn w:val="a"/>
    <w:uiPriority w:val="99"/>
    <w:semiHidden/>
    <w:unhideWhenUsed/>
    <w:rsid w:val="00FA25B9"/>
    <w:pPr>
      <w:spacing w:before="100" w:beforeAutospacing="1" w:after="100" w:afterAutospacing="1"/>
    </w:pPr>
    <w:rPr>
      <w:rFonts w:ascii="Times New Roman" w:eastAsiaTheme="minorHAnsi" w:hAnsi="Times New Roman"/>
      <w:color w:val="auto"/>
      <w:sz w:val="24"/>
      <w:szCs w:val="24"/>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946584">
      <w:bodyDiv w:val="1"/>
      <w:marLeft w:val="0"/>
      <w:marRight w:val="0"/>
      <w:marTop w:val="0"/>
      <w:marBottom w:val="0"/>
      <w:divBdr>
        <w:top w:val="none" w:sz="0" w:space="0" w:color="auto"/>
        <w:left w:val="none" w:sz="0" w:space="0" w:color="auto"/>
        <w:bottom w:val="none" w:sz="0" w:space="0" w:color="auto"/>
        <w:right w:val="none" w:sz="0" w:space="0" w:color="auto"/>
      </w:divBdr>
    </w:div>
    <w:div w:id="1711224931">
      <w:bodyDiv w:val="1"/>
      <w:marLeft w:val="0"/>
      <w:marRight w:val="0"/>
      <w:marTop w:val="0"/>
      <w:marBottom w:val="0"/>
      <w:divBdr>
        <w:top w:val="none" w:sz="0" w:space="0" w:color="auto"/>
        <w:left w:val="none" w:sz="0" w:space="0" w:color="auto"/>
        <w:bottom w:val="none" w:sz="0" w:space="0" w:color="auto"/>
        <w:right w:val="none" w:sz="0" w:space="0" w:color="auto"/>
      </w:divBdr>
      <w:divsChild>
        <w:div w:id="151029594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17E6C-7B26-4DBF-ADCD-DF53B0E7D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4159</Words>
  <Characters>23710</Characters>
  <Application>Microsoft Office Word</Application>
  <DocSecurity>0</DocSecurity>
  <Lines>197</Lines>
  <Paragraphs>55</Paragraphs>
  <ScaleCrop>false</ScaleCrop>
  <HeadingPairs>
    <vt:vector size="6" baseType="variant">
      <vt:variant>
        <vt:lpstr>Название</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TEM</Company>
  <LinksUpToDate>false</LinksUpToDate>
  <CharactersWithSpaces>27814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2016-05-10T12:11:00Z</dcterms:created>
  <dcterms:modified xsi:type="dcterms:W3CDTF">2016-05-10T12:11:00Z</dcterms:modified>
</cp:coreProperties>
</file>